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003" w:rsidRPr="003B198F" w:rsidRDefault="007F7003" w:rsidP="007F7003">
      <w:pPr>
        <w:snapToGrid w:val="0"/>
        <w:contextualSpacing/>
        <w:jc w:val="center"/>
        <w:rPr>
          <w:rFonts w:ascii="Impact" w:hAnsi="Impact"/>
          <w:bCs/>
          <w:color w:val="000000"/>
          <w:spacing w:val="20"/>
          <w:sz w:val="40"/>
          <w:szCs w:val="40"/>
        </w:rPr>
      </w:pPr>
      <w:r w:rsidRPr="006D0602">
        <w:rPr>
          <w:noProof/>
          <w:lang w:eastAsia="ru-RU"/>
        </w:rPr>
        <w:drawing>
          <wp:inline distT="0" distB="0" distL="0" distR="0">
            <wp:extent cx="410091" cy="605674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75" cy="63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003" w:rsidRPr="003B198F" w:rsidRDefault="007F7003" w:rsidP="007F7003">
      <w:pPr>
        <w:spacing w:before="240"/>
        <w:jc w:val="center"/>
        <w:rPr>
          <w:rFonts w:ascii="Century Gothic" w:hAnsi="Century Gothic"/>
          <w:b/>
          <w:sz w:val="14"/>
          <w:szCs w:val="14"/>
        </w:rPr>
      </w:pPr>
      <w:r w:rsidRPr="003B198F">
        <w:rPr>
          <w:rFonts w:ascii="Century Gothic" w:hAnsi="Century Gothic"/>
          <w:b/>
          <w:color w:val="002060"/>
          <w:sz w:val="14"/>
          <w:szCs w:val="14"/>
        </w:rPr>
        <w:t>ООО «ПОЕКТРНО-СТРОИТЕЛЬНАЯ КОМПАНИЯ»</w:t>
      </w:r>
    </w:p>
    <w:p w:rsidR="007F7003" w:rsidRPr="003B198F" w:rsidRDefault="007F7003" w:rsidP="007F7003">
      <w:pPr>
        <w:snapToGrid w:val="0"/>
        <w:contextualSpacing/>
        <w:jc w:val="center"/>
        <w:rPr>
          <w:rFonts w:ascii="Impact" w:hAnsi="Impact"/>
          <w:bCs/>
          <w:color w:val="000000" w:themeColor="text1"/>
          <w:spacing w:val="20"/>
          <w:sz w:val="40"/>
          <w:szCs w:val="40"/>
        </w:rPr>
      </w:pPr>
      <w:r w:rsidRPr="003B198F">
        <w:rPr>
          <w:rFonts w:ascii="Century Gothic" w:hAnsi="Century Gothic"/>
          <w:color w:val="002060"/>
          <w:sz w:val="56"/>
          <w:szCs w:val="56"/>
        </w:rPr>
        <w:t>РУС</w:t>
      </w:r>
      <w:r w:rsidRPr="003B198F">
        <w:rPr>
          <w:rFonts w:ascii="Century Gothic" w:hAnsi="Century Gothic"/>
          <w:b/>
          <w:color w:val="FF0000"/>
          <w:sz w:val="56"/>
          <w:szCs w:val="56"/>
        </w:rPr>
        <w:t>ПРОЕКТ</w:t>
      </w:r>
    </w:p>
    <w:p w:rsidR="00FA27A9" w:rsidRDefault="00FA27A9" w:rsidP="00FA27A9">
      <w:pPr>
        <w:contextualSpacing/>
        <w:rPr>
          <w:rFonts w:ascii="Arial Black" w:hAnsi="Arial Black"/>
          <w:bCs/>
          <w:color w:val="002060"/>
          <w:spacing w:val="20"/>
          <w:sz w:val="16"/>
          <w:szCs w:val="16"/>
        </w:rPr>
      </w:pPr>
      <w:r>
        <w:rPr>
          <w:rFonts w:ascii="Impact" w:hAnsi="Impact"/>
          <w:bCs/>
          <w:color w:val="A6A6A6"/>
          <w:spacing w:val="20"/>
          <w:sz w:val="40"/>
          <w:szCs w:val="40"/>
        </w:rPr>
        <w:t xml:space="preserve"> </w:t>
      </w:r>
    </w:p>
    <w:p w:rsidR="00FA27A9" w:rsidRDefault="00FA27A9" w:rsidP="00FA27A9">
      <w:pPr>
        <w:contextualSpacing/>
        <w:rPr>
          <w:rFonts w:ascii="Arial Black" w:hAnsi="Arial Black"/>
          <w:bCs/>
          <w:color w:val="002060"/>
          <w:spacing w:val="20"/>
          <w:sz w:val="16"/>
          <w:szCs w:val="16"/>
        </w:rPr>
      </w:pPr>
    </w:p>
    <w:p w:rsidR="00FA27A9" w:rsidRPr="00D12588" w:rsidRDefault="00FA27A9" w:rsidP="00FA27A9">
      <w:pPr>
        <w:contextualSpacing/>
        <w:rPr>
          <w:b/>
        </w:rPr>
      </w:pPr>
    </w:p>
    <w:p w:rsidR="00794918" w:rsidRPr="00184D99" w:rsidRDefault="004A299E" w:rsidP="00794918">
      <w:pPr>
        <w:jc w:val="center"/>
        <w:rPr>
          <w:b/>
        </w:rPr>
      </w:pPr>
      <w:r w:rsidRPr="00C4697D">
        <w:rPr>
          <w:b/>
        </w:rPr>
        <w:t>Заказчик</w:t>
      </w:r>
      <w:r w:rsidRPr="009D513C">
        <w:rPr>
          <w:b/>
        </w:rPr>
        <w:t>:</w:t>
      </w:r>
      <w:r>
        <w:rPr>
          <w:b/>
        </w:rPr>
        <w:t xml:space="preserve"> </w:t>
      </w:r>
      <w:r w:rsidR="00AF19B2" w:rsidRPr="00EF78DF">
        <w:rPr>
          <w:b/>
          <w:color w:val="000000" w:themeColor="text1"/>
        </w:rPr>
        <w:t xml:space="preserve">Администрация муниципального образования </w:t>
      </w:r>
      <w:r w:rsidR="000E5872" w:rsidRPr="00EF78DF">
        <w:rPr>
          <w:b/>
          <w:color w:val="000000" w:themeColor="text1"/>
        </w:rPr>
        <w:t>Красноармейский</w:t>
      </w:r>
      <w:r w:rsidR="00AF19B2" w:rsidRPr="00EF78DF">
        <w:rPr>
          <w:b/>
          <w:color w:val="000000" w:themeColor="text1"/>
        </w:rPr>
        <w:t xml:space="preserve"> район</w:t>
      </w:r>
    </w:p>
    <w:p w:rsidR="00794918" w:rsidRDefault="00794918" w:rsidP="00794918">
      <w:pPr>
        <w:jc w:val="center"/>
        <w:rPr>
          <w:rFonts w:eastAsia="Arial" w:cs="Arial"/>
          <w:b/>
          <w:bCs/>
          <w:color w:val="000000"/>
          <w:sz w:val="30"/>
          <w:szCs w:val="30"/>
        </w:rPr>
      </w:pPr>
    </w:p>
    <w:p w:rsidR="00794918" w:rsidRPr="00BB5150" w:rsidRDefault="00794918" w:rsidP="00794918">
      <w:pPr>
        <w:jc w:val="center"/>
        <w:rPr>
          <w:rFonts w:eastAsia="Arial" w:cs="Arial"/>
          <w:b/>
          <w:bCs/>
          <w:color w:val="FF0000"/>
          <w:sz w:val="30"/>
          <w:szCs w:val="30"/>
        </w:rPr>
      </w:pPr>
    </w:p>
    <w:p w:rsidR="00CC0CF2" w:rsidRPr="00EF78DF" w:rsidRDefault="00997EC1" w:rsidP="00794918">
      <w:pPr>
        <w:pStyle w:val="32"/>
        <w:shd w:val="clear" w:color="auto" w:fill="FFFFFF"/>
        <w:spacing w:line="360" w:lineRule="auto"/>
        <w:ind w:left="555"/>
        <w:jc w:val="center"/>
        <w:rPr>
          <w:b/>
          <w:color w:val="000000" w:themeColor="text1"/>
          <w:sz w:val="36"/>
          <w:szCs w:val="36"/>
        </w:rPr>
      </w:pPr>
      <w:r w:rsidRPr="00EF78DF">
        <w:rPr>
          <w:b/>
          <w:color w:val="000000" w:themeColor="text1"/>
          <w:sz w:val="36"/>
          <w:szCs w:val="36"/>
        </w:rPr>
        <w:t>И</w:t>
      </w:r>
      <w:r w:rsidR="00CC0CF2" w:rsidRPr="00EF78DF">
        <w:rPr>
          <w:b/>
          <w:color w:val="000000" w:themeColor="text1"/>
          <w:sz w:val="36"/>
          <w:szCs w:val="36"/>
        </w:rPr>
        <w:t>зменени</w:t>
      </w:r>
      <w:r w:rsidRPr="00EF78DF">
        <w:rPr>
          <w:b/>
          <w:color w:val="000000" w:themeColor="text1"/>
          <w:sz w:val="36"/>
          <w:szCs w:val="36"/>
        </w:rPr>
        <w:t>я</w:t>
      </w:r>
      <w:r w:rsidR="00CC0CF2" w:rsidRPr="00EF78DF">
        <w:rPr>
          <w:b/>
          <w:color w:val="000000" w:themeColor="text1"/>
          <w:sz w:val="36"/>
          <w:szCs w:val="36"/>
        </w:rPr>
        <w:t xml:space="preserve"> </w:t>
      </w:r>
      <w:proofErr w:type="gramStart"/>
      <w:r w:rsidR="00CC0CF2" w:rsidRPr="00EF78DF">
        <w:rPr>
          <w:b/>
          <w:color w:val="000000" w:themeColor="text1"/>
          <w:sz w:val="36"/>
          <w:szCs w:val="36"/>
        </w:rPr>
        <w:t>в</w:t>
      </w:r>
      <w:proofErr w:type="gramEnd"/>
      <w:r w:rsidR="00CC0CF2" w:rsidRPr="00EF78DF">
        <w:rPr>
          <w:b/>
          <w:color w:val="000000" w:themeColor="text1"/>
          <w:sz w:val="36"/>
          <w:szCs w:val="36"/>
        </w:rPr>
        <w:t xml:space="preserve"> </w:t>
      </w:r>
    </w:p>
    <w:p w:rsidR="00794918" w:rsidRPr="00385B6A" w:rsidRDefault="00794918" w:rsidP="00794918">
      <w:pPr>
        <w:pStyle w:val="32"/>
        <w:shd w:val="clear" w:color="auto" w:fill="FFFFFF"/>
        <w:spacing w:line="360" w:lineRule="auto"/>
        <w:ind w:left="555"/>
        <w:jc w:val="center"/>
        <w:rPr>
          <w:b/>
          <w:color w:val="002060"/>
          <w:sz w:val="36"/>
          <w:szCs w:val="36"/>
        </w:rPr>
      </w:pPr>
      <w:r w:rsidRPr="00385B6A">
        <w:rPr>
          <w:b/>
          <w:color w:val="002060"/>
          <w:sz w:val="36"/>
          <w:szCs w:val="36"/>
        </w:rPr>
        <w:t>ГЕНЕРАЛЬНЫЙ ПЛАН</w:t>
      </w:r>
    </w:p>
    <w:p w:rsidR="00F45CA9" w:rsidRPr="0097605F" w:rsidRDefault="002619B9" w:rsidP="00F45CA9">
      <w:pPr>
        <w:pStyle w:val="32"/>
        <w:shd w:val="clear" w:color="auto" w:fill="FFFFFF"/>
        <w:ind w:left="556"/>
        <w:jc w:val="center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>Полтавского</w:t>
      </w:r>
      <w:r w:rsidR="00F45CA9" w:rsidRPr="003419B7">
        <w:rPr>
          <w:b/>
          <w:color w:val="002060"/>
          <w:sz w:val="36"/>
          <w:szCs w:val="36"/>
        </w:rPr>
        <w:t xml:space="preserve"> сельского поселения</w:t>
      </w:r>
      <w:r w:rsidR="00F45CA9" w:rsidRPr="0097605F">
        <w:rPr>
          <w:b/>
          <w:color w:val="002060"/>
          <w:sz w:val="36"/>
          <w:szCs w:val="36"/>
        </w:rPr>
        <w:t xml:space="preserve"> </w:t>
      </w:r>
      <w:r w:rsidR="000E5872">
        <w:rPr>
          <w:b/>
          <w:color w:val="002060"/>
          <w:sz w:val="36"/>
          <w:szCs w:val="36"/>
        </w:rPr>
        <w:t>Красноармейского</w:t>
      </w:r>
      <w:r w:rsidR="000E70AF">
        <w:rPr>
          <w:b/>
          <w:color w:val="002060"/>
          <w:sz w:val="36"/>
          <w:szCs w:val="36"/>
        </w:rPr>
        <w:t xml:space="preserve"> района</w:t>
      </w:r>
      <w:r w:rsidR="00F45CA9" w:rsidRPr="0097605F">
        <w:rPr>
          <w:b/>
          <w:color w:val="002060"/>
          <w:sz w:val="36"/>
          <w:szCs w:val="36"/>
        </w:rPr>
        <w:t xml:space="preserve"> </w:t>
      </w:r>
      <w:r w:rsidR="006A3161">
        <w:rPr>
          <w:b/>
          <w:color w:val="002060"/>
          <w:sz w:val="36"/>
          <w:szCs w:val="36"/>
        </w:rPr>
        <w:t>Краснодарского края</w:t>
      </w:r>
    </w:p>
    <w:p w:rsidR="00FA27A9" w:rsidRDefault="00FA27A9" w:rsidP="00794918">
      <w:pPr>
        <w:jc w:val="center"/>
        <w:rPr>
          <w:b/>
          <w:sz w:val="36"/>
          <w:szCs w:val="36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Ι</w:t>
      </w: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  <w:r w:rsidRPr="0049761D">
        <w:rPr>
          <w:b/>
          <w:bCs/>
          <w:sz w:val="28"/>
          <w:szCs w:val="28"/>
        </w:rPr>
        <w:t xml:space="preserve"> ПОЛОЖЕНИЯ О ТЕРРИТОРИАЛЬНОМ ПЛАНИРОВАНИИ</w:t>
      </w: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  <w:i/>
        </w:rPr>
      </w:pPr>
      <w:r w:rsidRPr="0049761D">
        <w:rPr>
          <w:b/>
          <w:i/>
        </w:rPr>
        <w:t xml:space="preserve">        </w:t>
      </w: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Pr="0049761D" w:rsidRDefault="00FA27A9" w:rsidP="00FA27A9">
      <w:pPr>
        <w:contextualSpacing/>
        <w:jc w:val="both"/>
        <w:rPr>
          <w:b/>
        </w:rPr>
      </w:pPr>
    </w:p>
    <w:p w:rsidR="00FA27A9" w:rsidRDefault="00FA27A9" w:rsidP="00FA27A9">
      <w:pPr>
        <w:contextualSpacing/>
        <w:jc w:val="both"/>
        <w:rPr>
          <w:b/>
        </w:rPr>
      </w:pPr>
    </w:p>
    <w:p w:rsidR="00FA27A9" w:rsidRDefault="00FA27A9" w:rsidP="00FA27A9">
      <w:pPr>
        <w:contextualSpacing/>
        <w:jc w:val="both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45CA9" w:rsidRDefault="00F45C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0E70AF" w:rsidRDefault="000E70AF" w:rsidP="00FA27A9">
      <w:pPr>
        <w:contextualSpacing/>
        <w:jc w:val="center"/>
        <w:rPr>
          <w:b/>
        </w:rPr>
      </w:pPr>
    </w:p>
    <w:p w:rsidR="00AA7F2D" w:rsidRDefault="00AA7F2D" w:rsidP="00FA27A9">
      <w:pPr>
        <w:contextualSpacing/>
        <w:jc w:val="center"/>
        <w:rPr>
          <w:b/>
        </w:rPr>
      </w:pPr>
    </w:p>
    <w:p w:rsidR="00AA7F2D" w:rsidRDefault="00AA7F2D" w:rsidP="00FA27A9">
      <w:pPr>
        <w:contextualSpacing/>
        <w:jc w:val="center"/>
        <w:rPr>
          <w:b/>
        </w:rPr>
      </w:pPr>
    </w:p>
    <w:p w:rsidR="00AF19B2" w:rsidRDefault="00AF19B2" w:rsidP="00FA27A9">
      <w:pPr>
        <w:contextualSpacing/>
        <w:jc w:val="center"/>
        <w:rPr>
          <w:b/>
        </w:rPr>
      </w:pPr>
    </w:p>
    <w:p w:rsidR="0037787F" w:rsidRDefault="0037787F" w:rsidP="00FA27A9">
      <w:pPr>
        <w:contextualSpacing/>
        <w:jc w:val="center"/>
        <w:rPr>
          <w:b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  <w:r w:rsidRPr="00D666FA">
        <w:rPr>
          <w:b/>
        </w:rPr>
        <w:t>20</w:t>
      </w:r>
      <w:r>
        <w:rPr>
          <w:b/>
        </w:rPr>
        <w:t>2</w:t>
      </w:r>
      <w:r w:rsidR="009244A0">
        <w:rPr>
          <w:b/>
        </w:rPr>
        <w:t>4</w:t>
      </w:r>
      <w:r w:rsidRPr="00D666FA">
        <w:rPr>
          <w:b/>
        </w:rPr>
        <w:t xml:space="preserve"> год</w:t>
      </w:r>
    </w:p>
    <w:p w:rsidR="00FA27A9" w:rsidRPr="007F275B" w:rsidRDefault="00FA27A9" w:rsidP="00FA27A9">
      <w:pPr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   </w:t>
      </w:r>
      <w:r w:rsidRPr="007F275B">
        <w:rPr>
          <w:b/>
          <w:caps/>
          <w:sz w:val="28"/>
          <w:szCs w:val="28"/>
        </w:rPr>
        <w:t>Общество с ограниченной ответственностью</w:t>
      </w:r>
    </w:p>
    <w:p w:rsidR="00FA27A9" w:rsidRDefault="00FA27A9" w:rsidP="00FA27A9">
      <w:pPr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«Проектно-строительная компания</w:t>
      </w:r>
    </w:p>
    <w:p w:rsidR="00FA27A9" w:rsidRPr="007F275B" w:rsidRDefault="00FA27A9" w:rsidP="00FA27A9">
      <w:pPr>
        <w:contextualSpacing/>
        <w:jc w:val="center"/>
        <w:rPr>
          <w:b/>
          <w:caps/>
          <w:sz w:val="28"/>
          <w:szCs w:val="28"/>
        </w:rPr>
      </w:pPr>
      <w:r w:rsidRPr="007F275B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РУСПРОЕКТ</w:t>
      </w:r>
      <w:r w:rsidRPr="007F275B">
        <w:rPr>
          <w:b/>
          <w:caps/>
          <w:sz w:val="28"/>
          <w:szCs w:val="28"/>
        </w:rPr>
        <w:t>»</w:t>
      </w:r>
    </w:p>
    <w:p w:rsidR="00FA27A9" w:rsidRDefault="00FA27A9" w:rsidP="00FA27A9">
      <w:pPr>
        <w:contextualSpacing/>
        <w:rPr>
          <w:sz w:val="28"/>
          <w:szCs w:val="28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FA27A9" w:rsidRDefault="00FA27A9" w:rsidP="00FA27A9">
      <w:pPr>
        <w:jc w:val="center"/>
        <w:rPr>
          <w:rFonts w:cs="Arial"/>
          <w:b/>
          <w:bCs/>
          <w:i/>
          <w:color w:val="17365D"/>
          <w:spacing w:val="94"/>
          <w:sz w:val="16"/>
          <w:szCs w:val="16"/>
        </w:rPr>
      </w:pPr>
    </w:p>
    <w:p w:rsidR="00D12588" w:rsidRPr="00D12588" w:rsidRDefault="00FA27A9" w:rsidP="00D12588">
      <w:pPr>
        <w:contextualSpacing/>
        <w:rPr>
          <w:b/>
        </w:rPr>
      </w:pPr>
      <w:r>
        <w:rPr>
          <w:rFonts w:cs="Arial"/>
          <w:b/>
          <w:bCs/>
          <w:i/>
          <w:color w:val="17365D"/>
          <w:spacing w:val="94"/>
          <w:sz w:val="16"/>
          <w:szCs w:val="16"/>
        </w:rPr>
        <w:t xml:space="preserve"> </w:t>
      </w:r>
    </w:p>
    <w:p w:rsidR="00794918" w:rsidRPr="00EF78DF" w:rsidRDefault="00AF19B2" w:rsidP="00794918">
      <w:pPr>
        <w:jc w:val="center"/>
        <w:rPr>
          <w:b/>
          <w:color w:val="000000" w:themeColor="text1"/>
        </w:rPr>
      </w:pPr>
      <w:r w:rsidRPr="00C4697D">
        <w:rPr>
          <w:b/>
        </w:rPr>
        <w:t>Заказчик</w:t>
      </w:r>
      <w:r w:rsidRPr="009D513C">
        <w:rPr>
          <w:b/>
        </w:rPr>
        <w:t>:</w:t>
      </w:r>
      <w:r>
        <w:rPr>
          <w:b/>
        </w:rPr>
        <w:t xml:space="preserve"> </w:t>
      </w:r>
      <w:r w:rsidRPr="00EF78DF">
        <w:rPr>
          <w:b/>
          <w:color w:val="000000" w:themeColor="text1"/>
        </w:rPr>
        <w:t xml:space="preserve">Администрация муниципального образования </w:t>
      </w:r>
      <w:r w:rsidR="000E5872" w:rsidRPr="00EF78DF">
        <w:rPr>
          <w:b/>
          <w:color w:val="000000" w:themeColor="text1"/>
        </w:rPr>
        <w:t>Красноармейский</w:t>
      </w:r>
      <w:r w:rsidRPr="00EF78DF">
        <w:rPr>
          <w:b/>
          <w:color w:val="000000" w:themeColor="text1"/>
        </w:rPr>
        <w:t xml:space="preserve"> район</w:t>
      </w:r>
    </w:p>
    <w:p w:rsidR="00AF19B2" w:rsidRPr="00EF78DF" w:rsidRDefault="00AF19B2" w:rsidP="00794918">
      <w:pPr>
        <w:jc w:val="center"/>
        <w:rPr>
          <w:b/>
          <w:color w:val="000000" w:themeColor="text1"/>
        </w:rPr>
      </w:pPr>
    </w:p>
    <w:p w:rsidR="00AF19B2" w:rsidRPr="00EF78DF" w:rsidRDefault="00AF19B2" w:rsidP="00794918">
      <w:pPr>
        <w:jc w:val="center"/>
        <w:rPr>
          <w:rFonts w:eastAsia="Arial" w:cs="Arial"/>
          <w:b/>
          <w:bCs/>
          <w:color w:val="000000" w:themeColor="text1"/>
          <w:sz w:val="30"/>
          <w:szCs w:val="30"/>
        </w:rPr>
      </w:pPr>
    </w:p>
    <w:p w:rsidR="00997EC1" w:rsidRPr="00EF78DF" w:rsidRDefault="00997EC1" w:rsidP="00997EC1">
      <w:pPr>
        <w:pStyle w:val="32"/>
        <w:shd w:val="clear" w:color="auto" w:fill="FFFFFF"/>
        <w:spacing w:line="360" w:lineRule="auto"/>
        <w:ind w:left="555"/>
        <w:jc w:val="center"/>
        <w:rPr>
          <w:b/>
          <w:color w:val="000000" w:themeColor="text1"/>
          <w:sz w:val="36"/>
          <w:szCs w:val="36"/>
        </w:rPr>
      </w:pPr>
      <w:r w:rsidRPr="00EF78DF">
        <w:rPr>
          <w:b/>
          <w:color w:val="000000" w:themeColor="text1"/>
          <w:sz w:val="36"/>
          <w:szCs w:val="36"/>
        </w:rPr>
        <w:t xml:space="preserve">Изменения </w:t>
      </w:r>
      <w:proofErr w:type="gramStart"/>
      <w:r w:rsidRPr="00EF78DF">
        <w:rPr>
          <w:b/>
          <w:color w:val="000000" w:themeColor="text1"/>
          <w:sz w:val="36"/>
          <w:szCs w:val="36"/>
        </w:rPr>
        <w:t>в</w:t>
      </w:r>
      <w:proofErr w:type="gramEnd"/>
      <w:r w:rsidRPr="00EF78DF">
        <w:rPr>
          <w:b/>
          <w:color w:val="000000" w:themeColor="text1"/>
          <w:sz w:val="36"/>
          <w:szCs w:val="36"/>
        </w:rPr>
        <w:t xml:space="preserve"> </w:t>
      </w:r>
    </w:p>
    <w:p w:rsidR="00794918" w:rsidRPr="00385B6A" w:rsidRDefault="00794918" w:rsidP="00794918">
      <w:pPr>
        <w:pStyle w:val="32"/>
        <w:shd w:val="clear" w:color="auto" w:fill="FFFFFF"/>
        <w:spacing w:line="360" w:lineRule="auto"/>
        <w:ind w:left="555"/>
        <w:jc w:val="center"/>
        <w:rPr>
          <w:b/>
          <w:color w:val="002060"/>
          <w:sz w:val="36"/>
          <w:szCs w:val="36"/>
        </w:rPr>
      </w:pPr>
      <w:r w:rsidRPr="00385B6A">
        <w:rPr>
          <w:b/>
          <w:color w:val="002060"/>
          <w:sz w:val="36"/>
          <w:szCs w:val="36"/>
        </w:rPr>
        <w:t>ГЕНЕРАЛЬНЫЙ ПЛАН</w:t>
      </w:r>
    </w:p>
    <w:p w:rsidR="000E70AF" w:rsidRPr="0097605F" w:rsidRDefault="002619B9" w:rsidP="000E70AF">
      <w:pPr>
        <w:pStyle w:val="32"/>
        <w:shd w:val="clear" w:color="auto" w:fill="FFFFFF"/>
        <w:ind w:left="556"/>
        <w:jc w:val="center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>Полтавского</w:t>
      </w:r>
      <w:r w:rsidR="000E70AF" w:rsidRPr="003419B7">
        <w:rPr>
          <w:b/>
          <w:color w:val="002060"/>
          <w:sz w:val="36"/>
          <w:szCs w:val="36"/>
        </w:rPr>
        <w:t xml:space="preserve"> сельского поселения</w:t>
      </w:r>
      <w:r w:rsidR="000E70AF" w:rsidRPr="0097605F">
        <w:rPr>
          <w:b/>
          <w:color w:val="002060"/>
          <w:sz w:val="36"/>
          <w:szCs w:val="36"/>
        </w:rPr>
        <w:t xml:space="preserve"> </w:t>
      </w:r>
      <w:r w:rsidR="000E5872">
        <w:rPr>
          <w:b/>
          <w:color w:val="002060"/>
          <w:sz w:val="36"/>
          <w:szCs w:val="36"/>
        </w:rPr>
        <w:t>Красноармейского</w:t>
      </w:r>
      <w:r w:rsidR="000E70AF">
        <w:rPr>
          <w:b/>
          <w:color w:val="002060"/>
          <w:sz w:val="36"/>
          <w:szCs w:val="36"/>
        </w:rPr>
        <w:t xml:space="preserve"> района</w:t>
      </w:r>
      <w:r w:rsidR="000E70AF" w:rsidRPr="0097605F">
        <w:rPr>
          <w:b/>
          <w:color w:val="002060"/>
          <w:sz w:val="36"/>
          <w:szCs w:val="36"/>
        </w:rPr>
        <w:t xml:space="preserve"> </w:t>
      </w:r>
      <w:r w:rsidR="006A3161">
        <w:rPr>
          <w:b/>
          <w:color w:val="002060"/>
          <w:sz w:val="36"/>
          <w:szCs w:val="36"/>
        </w:rPr>
        <w:t>Краснодарского края</w:t>
      </w:r>
    </w:p>
    <w:p w:rsidR="00FA27A9" w:rsidRPr="0033366B" w:rsidRDefault="00FA27A9" w:rsidP="00794918">
      <w:pPr>
        <w:jc w:val="center"/>
        <w:rPr>
          <w:b/>
          <w:sz w:val="34"/>
          <w:szCs w:val="34"/>
        </w:rPr>
      </w:pPr>
    </w:p>
    <w:p w:rsidR="00FA27A9" w:rsidRDefault="00FA27A9" w:rsidP="00FA27A9">
      <w:pPr>
        <w:contextualSpacing/>
        <w:jc w:val="center"/>
        <w:rPr>
          <w:b/>
          <w:sz w:val="36"/>
          <w:szCs w:val="36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Ι</w:t>
      </w:r>
    </w:p>
    <w:p w:rsidR="00FA27A9" w:rsidRDefault="00FA27A9" w:rsidP="00FA27A9">
      <w:pPr>
        <w:contextualSpacing/>
        <w:jc w:val="center"/>
        <w:rPr>
          <w:b/>
          <w:bCs/>
          <w:sz w:val="28"/>
          <w:szCs w:val="28"/>
        </w:rPr>
      </w:pPr>
    </w:p>
    <w:p w:rsidR="00FA27A9" w:rsidRPr="0049761D" w:rsidRDefault="00FA27A9" w:rsidP="00FA27A9">
      <w:pPr>
        <w:contextualSpacing/>
        <w:jc w:val="center"/>
        <w:rPr>
          <w:b/>
        </w:rPr>
      </w:pPr>
      <w:r w:rsidRPr="0049761D">
        <w:rPr>
          <w:b/>
          <w:bCs/>
          <w:sz w:val="28"/>
          <w:szCs w:val="28"/>
        </w:rPr>
        <w:t xml:space="preserve"> ПОЛОЖЕНИЯ О ТЕРРИТОРИАЛЬНОМ ПЛАНИРОВАНИИ</w:t>
      </w:r>
    </w:p>
    <w:p w:rsidR="00FA27A9" w:rsidRPr="0049761D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both"/>
        <w:rPr>
          <w:b/>
          <w:sz w:val="32"/>
          <w:szCs w:val="32"/>
        </w:rPr>
      </w:pPr>
    </w:p>
    <w:p w:rsidR="00FA27A9" w:rsidRDefault="00FA27A9" w:rsidP="00FA27A9">
      <w:pPr>
        <w:contextualSpacing/>
        <w:jc w:val="both"/>
        <w:rPr>
          <w:b/>
          <w:sz w:val="32"/>
          <w:szCs w:val="32"/>
        </w:rPr>
      </w:pPr>
    </w:p>
    <w:p w:rsidR="00FA27A9" w:rsidRDefault="00FA27A9" w:rsidP="00FA27A9">
      <w:pPr>
        <w:contextualSpacing/>
        <w:jc w:val="both"/>
        <w:rPr>
          <w:b/>
          <w:sz w:val="32"/>
          <w:szCs w:val="32"/>
        </w:rPr>
      </w:pPr>
    </w:p>
    <w:p w:rsidR="00FA27A9" w:rsidRDefault="00FA27A9" w:rsidP="00FA27A9">
      <w:pPr>
        <w:contextualSpacing/>
        <w:jc w:val="both"/>
        <w:rPr>
          <w:sz w:val="28"/>
          <w:szCs w:val="28"/>
        </w:rPr>
      </w:pPr>
      <w:r w:rsidRPr="00E42062">
        <w:rPr>
          <w:sz w:val="28"/>
          <w:szCs w:val="28"/>
        </w:rPr>
        <w:t xml:space="preserve">                </w:t>
      </w:r>
    </w:p>
    <w:tbl>
      <w:tblPr>
        <w:tblW w:w="8080" w:type="dxa"/>
        <w:tblInd w:w="1242" w:type="dxa"/>
        <w:tblLook w:val="01E0" w:firstRow="1" w:lastRow="1" w:firstColumn="1" w:lastColumn="1" w:noHBand="0" w:noVBand="0"/>
      </w:tblPr>
      <w:tblGrid>
        <w:gridCol w:w="2869"/>
        <w:gridCol w:w="1951"/>
        <w:gridCol w:w="3260"/>
      </w:tblGrid>
      <w:tr w:rsidR="00FA27A9" w:rsidRPr="00E0512F" w:rsidTr="00794918">
        <w:tc>
          <w:tcPr>
            <w:tcW w:w="2869" w:type="dxa"/>
            <w:vAlign w:val="center"/>
          </w:tcPr>
          <w:p w:rsidR="00FA27A9" w:rsidRPr="00E0512F" w:rsidRDefault="00FA27A9" w:rsidP="00794918">
            <w:r>
              <w:t>Генеральный д</w:t>
            </w:r>
            <w:r w:rsidRPr="00E0512F">
              <w:t>иректор</w:t>
            </w:r>
          </w:p>
          <w:p w:rsidR="00FA27A9" w:rsidRPr="00E0512F" w:rsidRDefault="00FA27A9" w:rsidP="00794918"/>
          <w:p w:rsidR="00FA27A9" w:rsidRPr="00E0512F" w:rsidRDefault="00FA27A9" w:rsidP="00794918">
            <w:r w:rsidRPr="00E0512F">
              <w:t>ГАП</w:t>
            </w:r>
          </w:p>
        </w:tc>
        <w:tc>
          <w:tcPr>
            <w:tcW w:w="1951" w:type="dxa"/>
          </w:tcPr>
          <w:p w:rsidR="00FA27A9" w:rsidRPr="00E0512F" w:rsidRDefault="00FA27A9" w:rsidP="00794918"/>
        </w:tc>
        <w:tc>
          <w:tcPr>
            <w:tcW w:w="3260" w:type="dxa"/>
            <w:vAlign w:val="center"/>
          </w:tcPr>
          <w:p w:rsidR="00FA27A9" w:rsidRPr="00E0512F" w:rsidRDefault="00FA27A9" w:rsidP="00794918">
            <w:pPr>
              <w:jc w:val="right"/>
            </w:pPr>
            <w:r w:rsidRPr="00E0512F">
              <w:t xml:space="preserve">  </w:t>
            </w:r>
            <w:r>
              <w:t>Е</w:t>
            </w:r>
            <w:r w:rsidRPr="00E0512F">
              <w:t>.</w:t>
            </w:r>
            <w:r>
              <w:t>В</w:t>
            </w:r>
            <w:r w:rsidRPr="00E0512F">
              <w:t xml:space="preserve">. </w:t>
            </w:r>
            <w:r>
              <w:t>Губанова</w:t>
            </w:r>
          </w:p>
          <w:p w:rsidR="00FA27A9" w:rsidRPr="00E0512F" w:rsidRDefault="00FA27A9" w:rsidP="00794918">
            <w:pPr>
              <w:jc w:val="right"/>
            </w:pPr>
            <w:r w:rsidRPr="00E0512F">
              <w:t xml:space="preserve">      </w:t>
            </w:r>
          </w:p>
          <w:p w:rsidR="00FA27A9" w:rsidRPr="00E0512F" w:rsidRDefault="00FA27A9" w:rsidP="00794918">
            <w:pPr>
              <w:jc w:val="right"/>
            </w:pPr>
            <w:r w:rsidRPr="00E0512F">
              <w:t xml:space="preserve"> </w:t>
            </w:r>
            <w:r>
              <w:t>С</w:t>
            </w:r>
            <w:r w:rsidRPr="00E0512F">
              <w:t>.</w:t>
            </w:r>
            <w:r>
              <w:t>М</w:t>
            </w:r>
            <w:r w:rsidRPr="00E0512F">
              <w:t xml:space="preserve">. </w:t>
            </w:r>
            <w:proofErr w:type="spellStart"/>
            <w:r>
              <w:t>Царахов</w:t>
            </w:r>
            <w:proofErr w:type="spellEnd"/>
          </w:p>
        </w:tc>
      </w:tr>
    </w:tbl>
    <w:p w:rsidR="00FA27A9" w:rsidRDefault="00FA27A9" w:rsidP="00FA27A9">
      <w:pPr>
        <w:contextualSpacing/>
        <w:jc w:val="center"/>
        <w:rPr>
          <w:b/>
        </w:rPr>
        <w:sectPr w:rsidR="00FA27A9" w:rsidSect="006B3ABC">
          <w:headerReference w:type="default" r:id="rId10"/>
          <w:headerReference w:type="first" r:id="rId11"/>
          <w:pgSz w:w="11905" w:h="16837" w:code="9"/>
          <w:pgMar w:top="1134" w:right="567" w:bottom="1134" w:left="1701" w:header="567" w:footer="454" w:gutter="0"/>
          <w:cols w:space="720"/>
          <w:titlePg/>
          <w:docGrid w:linePitch="360"/>
        </w:sect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Default="00FA27A9" w:rsidP="00FA27A9">
      <w:pPr>
        <w:contextualSpacing/>
        <w:jc w:val="center"/>
        <w:rPr>
          <w:b/>
        </w:rPr>
      </w:pPr>
    </w:p>
    <w:p w:rsidR="00FA27A9" w:rsidRPr="00E0512F" w:rsidRDefault="00FA27A9" w:rsidP="00FA27A9">
      <w:pPr>
        <w:contextualSpacing/>
        <w:jc w:val="center"/>
        <w:rPr>
          <w:b/>
        </w:rPr>
      </w:pPr>
    </w:p>
    <w:p w:rsidR="00FA27A9" w:rsidRDefault="00FA27A9" w:rsidP="00FA27A9"/>
    <w:p w:rsidR="00FA27A9" w:rsidRPr="00E0512F" w:rsidRDefault="00FA27A9" w:rsidP="00FA27A9"/>
    <w:p w:rsidR="00FA27A9" w:rsidRPr="00E0512F" w:rsidRDefault="00FA27A9" w:rsidP="00FA27A9">
      <w:pPr>
        <w:contextualSpacing/>
        <w:jc w:val="center"/>
        <w:rPr>
          <w:b/>
        </w:rPr>
      </w:pPr>
      <w:r w:rsidRPr="00D666FA">
        <w:rPr>
          <w:b/>
        </w:rPr>
        <w:t>20</w:t>
      </w:r>
      <w:r>
        <w:rPr>
          <w:b/>
        </w:rPr>
        <w:t>2</w:t>
      </w:r>
      <w:r w:rsidR="009244A0">
        <w:rPr>
          <w:b/>
        </w:rPr>
        <w:t>4</w:t>
      </w:r>
      <w:r w:rsidRPr="00D666FA">
        <w:rPr>
          <w:b/>
        </w:rPr>
        <w:t xml:space="preserve"> год</w:t>
      </w:r>
    </w:p>
    <w:p w:rsidR="00FA27A9" w:rsidRPr="00E0512F" w:rsidRDefault="00FA27A9" w:rsidP="00FA27A9">
      <w:pPr>
        <w:rPr>
          <w:lang w:val="en-US"/>
        </w:rPr>
      </w:pPr>
    </w:p>
    <w:p w:rsidR="00541F5E" w:rsidRPr="00184D99" w:rsidRDefault="00541F5E" w:rsidP="00541F5E">
      <w:pPr>
        <w:pStyle w:val="a9"/>
        <w:jc w:val="center"/>
        <w:rPr>
          <w:rFonts w:cs="Times New Roman"/>
          <w:sz w:val="28"/>
          <w:szCs w:val="28"/>
        </w:rPr>
      </w:pPr>
      <w:r w:rsidRPr="00184D99">
        <w:rPr>
          <w:rFonts w:cs="Times New Roman"/>
          <w:sz w:val="28"/>
          <w:szCs w:val="28"/>
        </w:rPr>
        <w:t>ИСПОЛНИТЕЛИ</w:t>
      </w:r>
    </w:p>
    <w:p w:rsidR="00944FAD" w:rsidRPr="00184D99" w:rsidRDefault="00944FAD" w:rsidP="00944FAD">
      <w:pPr>
        <w:pStyle w:val="a9"/>
        <w:jc w:val="center"/>
        <w:rPr>
          <w:sz w:val="28"/>
          <w:szCs w:val="28"/>
        </w:rPr>
      </w:pPr>
    </w:p>
    <w:p w:rsidR="00944FAD" w:rsidRPr="00184D99" w:rsidRDefault="00944FAD" w:rsidP="00944FAD">
      <w:pPr>
        <w:pStyle w:val="a9"/>
        <w:jc w:val="center"/>
      </w:pPr>
    </w:p>
    <w:p w:rsidR="00944FAD" w:rsidRPr="00184D99" w:rsidRDefault="00944FAD" w:rsidP="00944FAD">
      <w:pPr>
        <w:pStyle w:val="a9"/>
        <w:jc w:val="center"/>
      </w:pPr>
    </w:p>
    <w:tbl>
      <w:tblPr>
        <w:tblpPr w:leftFromText="180" w:rightFromText="180" w:vertAnchor="text" w:tblpXSpec="center" w:tblpY="1"/>
        <w:tblOverlap w:val="never"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2977"/>
        <w:gridCol w:w="1701"/>
      </w:tblGrid>
      <w:tr w:rsidR="00944FAD" w:rsidRPr="00301BC5" w:rsidTr="00323744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AD" w:rsidRPr="001A7B34" w:rsidRDefault="00944FAD" w:rsidP="00323744">
            <w:pPr>
              <w:jc w:val="center"/>
              <w:rPr>
                <w:b/>
                <w:sz w:val="28"/>
                <w:szCs w:val="28"/>
              </w:rPr>
            </w:pPr>
            <w:r w:rsidRPr="001A7B34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AD" w:rsidRPr="001A7B34" w:rsidRDefault="00944FAD" w:rsidP="00323744">
            <w:pPr>
              <w:jc w:val="center"/>
              <w:rPr>
                <w:b/>
                <w:bCs/>
                <w:sz w:val="28"/>
                <w:szCs w:val="28"/>
              </w:rPr>
            </w:pPr>
            <w:r w:rsidRPr="001A7B34">
              <w:rPr>
                <w:b/>
                <w:sz w:val="28"/>
                <w:szCs w:val="28"/>
              </w:rPr>
              <w:t>Фамилия, инициалы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FAD" w:rsidRPr="001A7B34" w:rsidRDefault="00944FAD" w:rsidP="00323744">
            <w:pPr>
              <w:jc w:val="center"/>
              <w:rPr>
                <w:b/>
                <w:sz w:val="28"/>
                <w:szCs w:val="28"/>
              </w:rPr>
            </w:pPr>
            <w:r w:rsidRPr="001A7B34">
              <w:rPr>
                <w:b/>
                <w:sz w:val="28"/>
                <w:szCs w:val="28"/>
              </w:rPr>
              <w:t>Подпись</w:t>
            </w:r>
          </w:p>
        </w:tc>
      </w:tr>
      <w:tr w:rsidR="00944FAD" w:rsidRPr="00853C91" w:rsidTr="00323744">
        <w:trPr>
          <w:trHeight w:val="2272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  <w:r w:rsidRPr="001A7B34">
              <w:rPr>
                <w:sz w:val="28"/>
                <w:szCs w:val="28"/>
              </w:rPr>
              <w:t>ГАП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а</w:t>
            </w:r>
            <w:r w:rsidRPr="001A7B34">
              <w:rPr>
                <w:sz w:val="28"/>
                <w:szCs w:val="28"/>
              </w:rPr>
              <w:t>рхитектор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1A7B34">
              <w:rPr>
                <w:sz w:val="28"/>
                <w:szCs w:val="28"/>
              </w:rPr>
              <w:t>Архитектор</w:t>
            </w: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017147">
              <w:rPr>
                <w:sz w:val="28"/>
                <w:szCs w:val="28"/>
              </w:rPr>
              <w:t>Архитектор</w:t>
            </w: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D61B23">
              <w:rPr>
                <w:sz w:val="28"/>
                <w:szCs w:val="28"/>
              </w:rPr>
              <w:t>Архитектор</w:t>
            </w: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8846F5">
              <w:rPr>
                <w:sz w:val="28"/>
                <w:szCs w:val="28"/>
              </w:rPr>
              <w:t>Архитектор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1A7B34">
              <w:rPr>
                <w:sz w:val="28"/>
                <w:szCs w:val="28"/>
              </w:rPr>
              <w:t>Ведущий инженер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  <w:r w:rsidRPr="001A7B34">
              <w:rPr>
                <w:sz w:val="28"/>
                <w:szCs w:val="28"/>
              </w:rPr>
              <w:t>Н. контроль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  <w:r w:rsidRPr="001A7B34">
              <w:rPr>
                <w:sz w:val="28"/>
                <w:szCs w:val="28"/>
              </w:rPr>
              <w:t xml:space="preserve"> 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С.М. Царахов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1A7B34">
              <w:rPr>
                <w:sz w:val="28"/>
                <w:szCs w:val="28"/>
              </w:rPr>
              <w:t xml:space="preserve">А.И. </w:t>
            </w:r>
            <w:r>
              <w:rPr>
                <w:sz w:val="28"/>
                <w:szCs w:val="28"/>
              </w:rPr>
              <w:t>Моторина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017147">
              <w:rPr>
                <w:sz w:val="28"/>
                <w:szCs w:val="28"/>
              </w:rPr>
              <w:t>В.С. Петрова</w:t>
            </w: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D61B23">
              <w:rPr>
                <w:sz w:val="28"/>
                <w:szCs w:val="28"/>
              </w:rPr>
              <w:t>Е.К. Филатова</w:t>
            </w: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8846F5">
              <w:rPr>
                <w:sz w:val="28"/>
                <w:szCs w:val="28"/>
              </w:rPr>
              <w:t>Ю.В. Сокур</w:t>
            </w: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8846F5">
              <w:rPr>
                <w:sz w:val="28"/>
                <w:szCs w:val="28"/>
              </w:rPr>
              <w:t>П.Ю. Крыгина</w:t>
            </w: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Default="00944FAD" w:rsidP="00323744">
            <w:pPr>
              <w:ind w:firstLine="567"/>
              <w:rPr>
                <w:sz w:val="28"/>
                <w:szCs w:val="28"/>
              </w:rPr>
            </w:pPr>
            <w:r w:rsidRPr="001A7B34">
              <w:rPr>
                <w:sz w:val="28"/>
                <w:szCs w:val="28"/>
              </w:rPr>
              <w:t>С.В. Казаков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  <w:r w:rsidRPr="001A7B34">
              <w:rPr>
                <w:sz w:val="28"/>
                <w:szCs w:val="28"/>
              </w:rPr>
              <w:t>И.В. Кудинова</w:t>
            </w:r>
          </w:p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AD" w:rsidRPr="001A7B34" w:rsidRDefault="00944FAD" w:rsidP="00323744">
            <w:pPr>
              <w:ind w:firstLine="567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956310" cy="558165"/>
                  <wp:effectExtent l="0" t="0" r="0" b="0"/>
                  <wp:wrapNone/>
                  <wp:docPr id="6" name="Рисунок 11" descr="Царахов С.М.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Царахов С.М.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310" cy="558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88900</wp:posOffset>
                  </wp:positionV>
                  <wp:extent cx="942340" cy="961390"/>
                  <wp:effectExtent l="19050" t="0" r="0" b="0"/>
                  <wp:wrapNone/>
                  <wp:docPr id="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340" cy="961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44FAD" w:rsidRPr="001A7B34" w:rsidRDefault="00944FAD" w:rsidP="00323744">
            <w:pPr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rPr>
                <w:sz w:val="28"/>
                <w:szCs w:val="28"/>
              </w:rPr>
            </w:pPr>
          </w:p>
          <w:p w:rsidR="00944FAD" w:rsidRDefault="00944FAD" w:rsidP="00323744">
            <w:pPr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175260</wp:posOffset>
                  </wp:positionV>
                  <wp:extent cx="695325" cy="629920"/>
                  <wp:effectExtent l="19050" t="0" r="9525" b="0"/>
                  <wp:wrapNone/>
                  <wp:docPr id="8" name="Рисунок 8" descr="Петрова 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Петрова 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44FAD" w:rsidRPr="001A7B34" w:rsidRDefault="00944FAD" w:rsidP="00323744">
            <w:pPr>
              <w:rPr>
                <w:sz w:val="28"/>
                <w:szCs w:val="28"/>
              </w:rPr>
            </w:pPr>
          </w:p>
          <w:p w:rsidR="00944FAD" w:rsidRPr="008846F5" w:rsidRDefault="00944FAD" w:rsidP="00323744">
            <w:pPr>
              <w:rPr>
                <w:sz w:val="28"/>
                <w:szCs w:val="28"/>
              </w:rPr>
            </w:pPr>
          </w:p>
          <w:p w:rsidR="00944FAD" w:rsidRPr="001A7B34" w:rsidRDefault="00944FAD" w:rsidP="00323744">
            <w:pPr>
              <w:tabs>
                <w:tab w:val="left" w:pos="510"/>
                <w:tab w:val="center" w:pos="742"/>
              </w:tabs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248920</wp:posOffset>
                  </wp:positionV>
                  <wp:extent cx="942975" cy="542925"/>
                  <wp:effectExtent l="19050" t="0" r="9525" b="0"/>
                  <wp:wrapNone/>
                  <wp:docPr id="9" name="Рисунок 9" descr="Филат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Филато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835025</wp:posOffset>
                  </wp:positionV>
                  <wp:extent cx="647700" cy="495300"/>
                  <wp:effectExtent l="19050" t="0" r="0" b="0"/>
                  <wp:wrapNone/>
                  <wp:docPr id="2" name="Рисунок 3" descr="\\Olga-project\проекты пск рп\ПОДПИСИ\Сокур Ю.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\\Olga-project\проекты пск рп\ПОДПИСИ\Сокур Ю.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192405</wp:posOffset>
                  </wp:positionH>
                  <wp:positionV relativeFrom="paragraph">
                    <wp:posOffset>1473200</wp:posOffset>
                  </wp:positionV>
                  <wp:extent cx="695325" cy="476250"/>
                  <wp:effectExtent l="19050" t="0" r="9525" b="0"/>
                  <wp:wrapNone/>
                  <wp:docPr id="7" name="Рисунок 2" descr="\\olga-project\ПРОЕКТЫ ПСК РП\ПОДПИСИ\Крыги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\\olga-project\ПРОЕКТЫ ПСК РП\ПОДПИСИ\Крыг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2065020</wp:posOffset>
                  </wp:positionV>
                  <wp:extent cx="942975" cy="593725"/>
                  <wp:effectExtent l="19050" t="0" r="9525" b="0"/>
                  <wp:wrapNone/>
                  <wp:docPr id="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9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2716530</wp:posOffset>
                  </wp:positionV>
                  <wp:extent cx="906780" cy="534035"/>
                  <wp:effectExtent l="19050" t="0" r="0" b="0"/>
                  <wp:wrapNone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534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</w:tr>
    </w:tbl>
    <w:p w:rsidR="00FA27A9" w:rsidRPr="00184D99" w:rsidRDefault="00944FAD" w:rsidP="00944FAD">
      <w:pPr>
        <w:jc w:val="center"/>
        <w:rPr>
          <w:rFonts w:cs="Times New Roman"/>
          <w:color w:val="000000"/>
        </w:rPr>
      </w:pPr>
      <w:r w:rsidRPr="00184D99">
        <w:rPr>
          <w:noProof/>
        </w:rPr>
        <w:br w:type="textWrapping" w:clear="all"/>
      </w: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361D7F" w:rsidRPr="00184D99" w:rsidRDefault="00361D7F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AF19B2" w:rsidRDefault="00AF19B2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944FAD" w:rsidRDefault="00944FAD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944FAD" w:rsidRDefault="00944FAD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944FAD" w:rsidRDefault="00944FAD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944FAD" w:rsidRPr="00184D99" w:rsidRDefault="00944FAD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ind w:right="-58"/>
        <w:contextualSpacing/>
        <w:jc w:val="center"/>
        <w:rPr>
          <w:rFonts w:cs="Times New Roman"/>
          <w:color w:val="000000"/>
        </w:rPr>
      </w:pPr>
    </w:p>
    <w:p w:rsidR="00FA27A9" w:rsidRPr="00184D99" w:rsidRDefault="00FA27A9" w:rsidP="00FA27A9">
      <w:pPr>
        <w:pStyle w:val="a9"/>
        <w:jc w:val="center"/>
        <w:rPr>
          <w:rFonts w:cs="Times New Roman"/>
          <w:sz w:val="28"/>
          <w:szCs w:val="28"/>
        </w:rPr>
      </w:pPr>
      <w:r w:rsidRPr="00184D99">
        <w:rPr>
          <w:rFonts w:cs="Times New Roman"/>
          <w:sz w:val="28"/>
          <w:szCs w:val="28"/>
        </w:rPr>
        <w:lastRenderedPageBreak/>
        <w:t>СОСТАВ ПРОЕКТА</w:t>
      </w:r>
    </w:p>
    <w:p w:rsidR="00FA27A9" w:rsidRPr="00184D99" w:rsidRDefault="00FA27A9" w:rsidP="00FA27A9">
      <w:pPr>
        <w:ind w:firstLine="567"/>
        <w:contextualSpacing/>
        <w:jc w:val="center"/>
        <w:rPr>
          <w:rFonts w:cs="Times New Roman"/>
          <w:b/>
        </w:rPr>
      </w:pPr>
    </w:p>
    <w:p w:rsidR="00944FAD" w:rsidRPr="00277642" w:rsidRDefault="00944FAD" w:rsidP="00944FAD">
      <w:pPr>
        <w:pStyle w:val="aff3"/>
        <w:rPr>
          <w:color w:val="000000"/>
          <w:sz w:val="26"/>
          <w:szCs w:val="26"/>
        </w:rPr>
      </w:pPr>
      <w:r w:rsidRPr="00277642">
        <w:rPr>
          <w:color w:val="000000"/>
          <w:sz w:val="26"/>
          <w:szCs w:val="26"/>
        </w:rPr>
        <w:t>I. Текстовые материалы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614"/>
      </w:tblGrid>
      <w:tr w:rsidR="00944FAD" w:rsidRPr="00277642" w:rsidTr="00323744">
        <w:trPr>
          <w:jc w:val="center"/>
        </w:trPr>
        <w:tc>
          <w:tcPr>
            <w:tcW w:w="959" w:type="dxa"/>
          </w:tcPr>
          <w:p w:rsidR="00944FAD" w:rsidRPr="00277642" w:rsidRDefault="00944FAD" w:rsidP="00323744">
            <w:pPr>
              <w:jc w:val="center"/>
              <w:rPr>
                <w:b/>
              </w:rPr>
            </w:pPr>
            <w:r w:rsidRPr="00277642">
              <w:rPr>
                <w:b/>
                <w:color w:val="000000"/>
              </w:rPr>
              <w:t>№</w:t>
            </w:r>
          </w:p>
        </w:tc>
        <w:tc>
          <w:tcPr>
            <w:tcW w:w="8614" w:type="dxa"/>
          </w:tcPr>
          <w:p w:rsidR="00944FAD" w:rsidRPr="00277642" w:rsidRDefault="00944FAD" w:rsidP="00323744">
            <w:pPr>
              <w:jc w:val="center"/>
              <w:rPr>
                <w:b/>
              </w:rPr>
            </w:pPr>
            <w:r w:rsidRPr="00277642">
              <w:rPr>
                <w:b/>
                <w:color w:val="000000"/>
              </w:rPr>
              <w:t>Наименование материалов</w:t>
            </w:r>
          </w:p>
        </w:tc>
      </w:tr>
      <w:tr w:rsidR="00944FAD" w:rsidRPr="00277642" w:rsidTr="00323744">
        <w:trPr>
          <w:jc w:val="center"/>
        </w:trPr>
        <w:tc>
          <w:tcPr>
            <w:tcW w:w="959" w:type="dxa"/>
          </w:tcPr>
          <w:p w:rsidR="00944FAD" w:rsidRPr="00277642" w:rsidRDefault="00944FAD" w:rsidP="00323744">
            <w:pPr>
              <w:jc w:val="center"/>
              <w:rPr>
                <w:b/>
              </w:rPr>
            </w:pPr>
            <w:r w:rsidRPr="00277642">
              <w:rPr>
                <w:b/>
              </w:rPr>
              <w:t>1</w:t>
            </w:r>
          </w:p>
        </w:tc>
        <w:tc>
          <w:tcPr>
            <w:tcW w:w="8614" w:type="dxa"/>
          </w:tcPr>
          <w:p w:rsidR="00944FAD" w:rsidRPr="00277642" w:rsidRDefault="00944FAD" w:rsidP="00323744">
            <w:pPr>
              <w:jc w:val="center"/>
              <w:rPr>
                <w:b/>
              </w:rPr>
            </w:pPr>
            <w:r w:rsidRPr="00277642">
              <w:rPr>
                <w:b/>
              </w:rPr>
              <w:t>2</w:t>
            </w:r>
          </w:p>
        </w:tc>
      </w:tr>
      <w:tr w:rsidR="00944FAD" w:rsidRPr="00277642" w:rsidTr="00323744">
        <w:trPr>
          <w:jc w:val="center"/>
        </w:trPr>
        <w:tc>
          <w:tcPr>
            <w:tcW w:w="959" w:type="dxa"/>
          </w:tcPr>
          <w:p w:rsidR="00944FAD" w:rsidRPr="00277642" w:rsidRDefault="00944FAD" w:rsidP="00323744">
            <w:pPr>
              <w:jc w:val="center"/>
            </w:pPr>
            <w:r w:rsidRPr="00277642">
              <w:t>1</w:t>
            </w:r>
          </w:p>
        </w:tc>
        <w:tc>
          <w:tcPr>
            <w:tcW w:w="8614" w:type="dxa"/>
          </w:tcPr>
          <w:p w:rsidR="00944FAD" w:rsidRPr="00277642" w:rsidRDefault="00944FAD" w:rsidP="00323744">
            <w:pPr>
              <w:jc w:val="center"/>
            </w:pPr>
            <w:r w:rsidRPr="00277642">
              <w:t>Часть I. Положение о территориальном планировании</w:t>
            </w:r>
          </w:p>
        </w:tc>
      </w:tr>
      <w:tr w:rsidR="00944FAD" w:rsidRPr="00277642" w:rsidTr="00323744">
        <w:trPr>
          <w:jc w:val="center"/>
        </w:trPr>
        <w:tc>
          <w:tcPr>
            <w:tcW w:w="959" w:type="dxa"/>
          </w:tcPr>
          <w:p w:rsidR="00944FAD" w:rsidRPr="00277642" w:rsidRDefault="00944FAD" w:rsidP="00323744">
            <w:pPr>
              <w:jc w:val="center"/>
            </w:pPr>
            <w:r w:rsidRPr="00277642">
              <w:t>2</w:t>
            </w:r>
          </w:p>
        </w:tc>
        <w:tc>
          <w:tcPr>
            <w:tcW w:w="8614" w:type="dxa"/>
          </w:tcPr>
          <w:p w:rsidR="00944FAD" w:rsidRPr="00277642" w:rsidRDefault="00944FAD" w:rsidP="00323744">
            <w:pPr>
              <w:jc w:val="center"/>
            </w:pPr>
            <w:r w:rsidRPr="00277642">
              <w:t>Часть II. Материалы по обоснованию генерального плана</w:t>
            </w:r>
          </w:p>
        </w:tc>
      </w:tr>
      <w:tr w:rsidR="00944FAD" w:rsidRPr="00277642" w:rsidTr="00323744">
        <w:trPr>
          <w:jc w:val="center"/>
        </w:trPr>
        <w:tc>
          <w:tcPr>
            <w:tcW w:w="959" w:type="dxa"/>
          </w:tcPr>
          <w:p w:rsidR="00944FAD" w:rsidRPr="00277642" w:rsidRDefault="00944FAD" w:rsidP="00323744">
            <w:pPr>
              <w:jc w:val="center"/>
            </w:pPr>
            <w:r>
              <w:t>3</w:t>
            </w:r>
          </w:p>
        </w:tc>
        <w:tc>
          <w:tcPr>
            <w:tcW w:w="8614" w:type="dxa"/>
          </w:tcPr>
          <w:p w:rsidR="00944FAD" w:rsidRPr="00277642" w:rsidRDefault="00944FAD" w:rsidP="00323744">
            <w:pPr>
              <w:jc w:val="center"/>
            </w:pPr>
            <w:r w:rsidRPr="009B5C79">
              <w:t>Часть II. Материалы по обоснованию генерального плана</w:t>
            </w:r>
            <w:r>
              <w:t>. (</w:t>
            </w:r>
            <w:r w:rsidRPr="009B5C79">
              <w:t>Перечень земельных участков (ЗУ), имеющих пересечение с границами Государственного лесного фонда.)</w:t>
            </w:r>
          </w:p>
        </w:tc>
      </w:tr>
    </w:tbl>
    <w:p w:rsidR="00944FAD" w:rsidRPr="00277642" w:rsidRDefault="00944FAD" w:rsidP="00944FAD">
      <w:pPr>
        <w:ind w:firstLine="567"/>
        <w:jc w:val="center"/>
        <w:rPr>
          <w:b/>
          <w:sz w:val="36"/>
          <w:szCs w:val="36"/>
        </w:rPr>
      </w:pPr>
    </w:p>
    <w:p w:rsidR="00944FAD" w:rsidRPr="00277642" w:rsidRDefault="00944FAD" w:rsidP="00944FAD">
      <w:pPr>
        <w:pStyle w:val="aff3"/>
        <w:rPr>
          <w:color w:val="000000"/>
          <w:sz w:val="26"/>
          <w:szCs w:val="26"/>
        </w:rPr>
      </w:pPr>
      <w:r w:rsidRPr="00277642">
        <w:rPr>
          <w:color w:val="000000"/>
          <w:sz w:val="26"/>
          <w:szCs w:val="26"/>
        </w:rPr>
        <w:t>II. Графические материалы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6945"/>
        <w:gridCol w:w="1527"/>
      </w:tblGrid>
      <w:tr w:rsidR="00944FAD" w:rsidRPr="00277642" w:rsidTr="00323744">
        <w:trPr>
          <w:jc w:val="center"/>
        </w:trPr>
        <w:tc>
          <w:tcPr>
            <w:tcW w:w="1101" w:type="dxa"/>
            <w:vAlign w:val="center"/>
          </w:tcPr>
          <w:p w:rsidR="00944FAD" w:rsidRPr="00277642" w:rsidRDefault="00944FAD" w:rsidP="00323744">
            <w:pPr>
              <w:jc w:val="center"/>
              <w:rPr>
                <w:b/>
                <w:color w:val="000000"/>
              </w:rPr>
            </w:pPr>
            <w:r w:rsidRPr="00277642">
              <w:rPr>
                <w:b/>
                <w:color w:val="000000"/>
              </w:rPr>
              <w:t xml:space="preserve">№ </w:t>
            </w:r>
          </w:p>
        </w:tc>
        <w:tc>
          <w:tcPr>
            <w:tcW w:w="6945" w:type="dxa"/>
            <w:vAlign w:val="center"/>
          </w:tcPr>
          <w:p w:rsidR="00944FAD" w:rsidRPr="00277642" w:rsidRDefault="00944FAD" w:rsidP="00323744">
            <w:pPr>
              <w:jc w:val="center"/>
              <w:rPr>
                <w:b/>
                <w:color w:val="000000"/>
              </w:rPr>
            </w:pPr>
            <w:r w:rsidRPr="00277642">
              <w:rPr>
                <w:b/>
                <w:color w:val="000000"/>
              </w:rPr>
              <w:t>Наименование картографического материала</w:t>
            </w:r>
          </w:p>
        </w:tc>
        <w:tc>
          <w:tcPr>
            <w:tcW w:w="1527" w:type="dxa"/>
            <w:vAlign w:val="center"/>
          </w:tcPr>
          <w:p w:rsidR="00944FAD" w:rsidRPr="00277642" w:rsidRDefault="00944FAD" w:rsidP="00323744">
            <w:pPr>
              <w:jc w:val="center"/>
              <w:rPr>
                <w:b/>
                <w:color w:val="000000"/>
              </w:rPr>
            </w:pPr>
            <w:r w:rsidRPr="00277642">
              <w:rPr>
                <w:b/>
                <w:color w:val="000000"/>
              </w:rPr>
              <w:t>Масштаб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EE1EEF" w:rsidRDefault="00944FAD" w:rsidP="00323744">
            <w:pPr>
              <w:jc w:val="center"/>
              <w:rPr>
                <w:b/>
              </w:rPr>
            </w:pPr>
            <w:r w:rsidRPr="00EE1EEF">
              <w:rPr>
                <w:b/>
              </w:rPr>
              <w:t>1</w:t>
            </w:r>
          </w:p>
        </w:tc>
        <w:tc>
          <w:tcPr>
            <w:tcW w:w="6945" w:type="dxa"/>
          </w:tcPr>
          <w:p w:rsidR="00944FAD" w:rsidRPr="00277642" w:rsidRDefault="00944FAD" w:rsidP="00323744">
            <w:pPr>
              <w:jc w:val="center"/>
              <w:rPr>
                <w:b/>
              </w:rPr>
            </w:pPr>
            <w:r w:rsidRPr="00277642">
              <w:rPr>
                <w:b/>
              </w:rPr>
              <w:t>2</w:t>
            </w:r>
          </w:p>
        </w:tc>
        <w:tc>
          <w:tcPr>
            <w:tcW w:w="1527" w:type="dxa"/>
          </w:tcPr>
          <w:p w:rsidR="00944FAD" w:rsidRPr="00277642" w:rsidRDefault="00944FAD" w:rsidP="00323744">
            <w:pPr>
              <w:jc w:val="center"/>
              <w:rPr>
                <w:b/>
              </w:rPr>
            </w:pPr>
            <w:r w:rsidRPr="00277642">
              <w:rPr>
                <w:b/>
              </w:rPr>
              <w:t>3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EE1EEF" w:rsidRDefault="00944FAD" w:rsidP="00323744">
            <w:pPr>
              <w:jc w:val="center"/>
              <w:rPr>
                <w:b/>
              </w:rPr>
            </w:pPr>
            <w:r w:rsidRPr="00EE1EEF">
              <w:rPr>
                <w:b/>
              </w:rPr>
              <w:t>1</w:t>
            </w:r>
          </w:p>
        </w:tc>
        <w:tc>
          <w:tcPr>
            <w:tcW w:w="8472" w:type="dxa"/>
            <w:gridSpan w:val="2"/>
          </w:tcPr>
          <w:p w:rsidR="00944FAD" w:rsidRPr="00277642" w:rsidRDefault="00944FAD" w:rsidP="00323744">
            <w:pPr>
              <w:jc w:val="center"/>
              <w:rPr>
                <w:b/>
                <w:i/>
              </w:rPr>
            </w:pPr>
            <w:r w:rsidRPr="00277642">
              <w:rPr>
                <w:b/>
                <w:i/>
                <w:color w:val="000000"/>
                <w:sz w:val="26"/>
                <w:szCs w:val="26"/>
              </w:rPr>
              <w:t>Положение о территориальном планировании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EE1EEF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945" w:type="dxa"/>
          </w:tcPr>
          <w:p w:rsidR="00944FAD" w:rsidRPr="00EE1EEF" w:rsidRDefault="00EF78DF" w:rsidP="00323744">
            <w:r w:rsidRPr="00EF78DF">
              <w:rPr>
                <w:b/>
              </w:rPr>
              <w:t>Карта планируемого размещения объектов местного значения</w:t>
            </w:r>
          </w:p>
        </w:tc>
        <w:tc>
          <w:tcPr>
            <w:tcW w:w="1527" w:type="dxa"/>
            <w:vAlign w:val="center"/>
          </w:tcPr>
          <w:p w:rsidR="00944FAD" w:rsidRPr="00EE1EEF" w:rsidRDefault="00EF78DF" w:rsidP="00323744">
            <w:pPr>
              <w:jc w:val="center"/>
            </w:pPr>
            <w:r>
              <w:t>1:25 000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EE1EEF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945" w:type="dxa"/>
          </w:tcPr>
          <w:p w:rsidR="00944FAD" w:rsidRPr="00EE1EEF" w:rsidRDefault="00EF78DF" w:rsidP="00323744">
            <w:r w:rsidRPr="00EF78DF">
              <w:rPr>
                <w:b/>
              </w:rPr>
              <w:t>Карта границ населенных пунктов (в том числе границ образуемых населенных пунктов)</w:t>
            </w:r>
          </w:p>
        </w:tc>
        <w:tc>
          <w:tcPr>
            <w:tcW w:w="1527" w:type="dxa"/>
            <w:vAlign w:val="center"/>
          </w:tcPr>
          <w:p w:rsidR="00944FAD" w:rsidRPr="00EE1EEF" w:rsidRDefault="00EF78DF" w:rsidP="00323744">
            <w:pPr>
              <w:jc w:val="center"/>
            </w:pPr>
            <w:r>
              <w:t>1:25 000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EE1EEF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945" w:type="dxa"/>
          </w:tcPr>
          <w:p w:rsidR="00944FAD" w:rsidRPr="00EE1EEF" w:rsidRDefault="00EF78DF" w:rsidP="00EF78DF">
            <w:pPr>
              <w:tabs>
                <w:tab w:val="left" w:pos="1139"/>
              </w:tabs>
            </w:pPr>
            <w:r w:rsidRPr="00EF78DF">
              <w:rPr>
                <w:b/>
              </w:rPr>
              <w:t>Карта функциональных зон</w:t>
            </w:r>
          </w:p>
        </w:tc>
        <w:tc>
          <w:tcPr>
            <w:tcW w:w="1527" w:type="dxa"/>
            <w:vAlign w:val="center"/>
          </w:tcPr>
          <w:p w:rsidR="00944FAD" w:rsidRPr="00EE1EEF" w:rsidRDefault="00EF78DF" w:rsidP="00323744">
            <w:pPr>
              <w:jc w:val="center"/>
            </w:pPr>
            <w:r>
              <w:t>1:25 000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  <w:vAlign w:val="center"/>
          </w:tcPr>
          <w:p w:rsidR="00944FAD" w:rsidRPr="00EE1EEF" w:rsidRDefault="00944FAD" w:rsidP="0032374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E1EEF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8472" w:type="dxa"/>
            <w:gridSpan w:val="2"/>
            <w:vAlign w:val="center"/>
          </w:tcPr>
          <w:p w:rsidR="00944FAD" w:rsidRPr="00EE1EEF" w:rsidRDefault="00944FAD" w:rsidP="00323744">
            <w:pPr>
              <w:jc w:val="center"/>
              <w:rPr>
                <w:b/>
                <w:i/>
              </w:rPr>
            </w:pPr>
            <w:r w:rsidRPr="00EE1EEF">
              <w:rPr>
                <w:b/>
                <w:i/>
                <w:color w:val="000000"/>
                <w:sz w:val="26"/>
                <w:szCs w:val="26"/>
              </w:rPr>
              <w:t>Материалы по обоснованию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EE1EEF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945" w:type="dxa"/>
            <w:vAlign w:val="center"/>
          </w:tcPr>
          <w:p w:rsidR="00944FAD" w:rsidRPr="00EE1EEF" w:rsidRDefault="00EF78DF" w:rsidP="00323744">
            <w:pPr>
              <w:rPr>
                <w:b/>
              </w:rPr>
            </w:pPr>
            <w:r w:rsidRPr="00EF78DF">
              <w:rPr>
                <w:b/>
              </w:rPr>
              <w:t>Карта зон с особыми условиями использования территории</w:t>
            </w:r>
          </w:p>
        </w:tc>
        <w:tc>
          <w:tcPr>
            <w:tcW w:w="1527" w:type="dxa"/>
            <w:vAlign w:val="center"/>
          </w:tcPr>
          <w:p w:rsidR="00944FAD" w:rsidRPr="00EE1EEF" w:rsidRDefault="00EF78DF" w:rsidP="00323744">
            <w:pPr>
              <w:jc w:val="center"/>
            </w:pPr>
            <w:r>
              <w:t>1:25 000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277642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945" w:type="dxa"/>
            <w:vAlign w:val="center"/>
          </w:tcPr>
          <w:p w:rsidR="00944FAD" w:rsidRPr="00EE1EEF" w:rsidRDefault="00EF78DF" w:rsidP="00323744">
            <w:pPr>
              <w:rPr>
                <w:b/>
              </w:rPr>
            </w:pPr>
            <w:r w:rsidRPr="00EF78DF">
              <w:rPr>
                <w:b/>
              </w:rPr>
              <w:t>Карта объектов транспортной инфраструктуры</w:t>
            </w:r>
          </w:p>
        </w:tc>
        <w:tc>
          <w:tcPr>
            <w:tcW w:w="1527" w:type="dxa"/>
            <w:vAlign w:val="center"/>
          </w:tcPr>
          <w:p w:rsidR="00944FAD" w:rsidRPr="00EE1EEF" w:rsidRDefault="00EF78DF" w:rsidP="00323744">
            <w:pPr>
              <w:jc w:val="center"/>
            </w:pPr>
            <w:r>
              <w:t>1:25 000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277642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945" w:type="dxa"/>
            <w:vAlign w:val="center"/>
          </w:tcPr>
          <w:p w:rsidR="00944FAD" w:rsidRPr="00EE1EEF" w:rsidRDefault="00EF78DF" w:rsidP="00323744">
            <w:pPr>
              <w:rPr>
                <w:b/>
              </w:rPr>
            </w:pPr>
            <w:r w:rsidRPr="00EF78DF">
              <w:rPr>
                <w:b/>
              </w:rPr>
              <w:t>Карта</w:t>
            </w:r>
            <w:r w:rsidRPr="00EF78DF">
              <w:rPr>
                <w:b/>
              </w:rPr>
              <w:tab/>
              <w:t>объектов</w:t>
            </w:r>
            <w:r w:rsidRPr="00EF78DF">
              <w:rPr>
                <w:b/>
              </w:rPr>
              <w:tab/>
              <w:t>инженерного</w:t>
            </w:r>
            <w:r w:rsidRPr="00EF78DF">
              <w:rPr>
                <w:b/>
              </w:rPr>
              <w:tab/>
              <w:t>обеспечения территории</w:t>
            </w:r>
          </w:p>
        </w:tc>
        <w:tc>
          <w:tcPr>
            <w:tcW w:w="1527" w:type="dxa"/>
            <w:vAlign w:val="center"/>
          </w:tcPr>
          <w:p w:rsidR="00944FAD" w:rsidRPr="00EE1EEF" w:rsidRDefault="00EE3F69" w:rsidP="00323744">
            <w:pPr>
              <w:jc w:val="center"/>
            </w:pPr>
            <w:r>
              <w:t>1:25 000</w:t>
            </w:r>
            <w:bookmarkStart w:id="0" w:name="_GoBack"/>
            <w:bookmarkEnd w:id="0"/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277642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45" w:type="dxa"/>
            <w:vAlign w:val="center"/>
          </w:tcPr>
          <w:p w:rsidR="00944FAD" w:rsidRPr="00EE1EEF" w:rsidRDefault="00EF78DF" w:rsidP="00323744">
            <w:pPr>
              <w:tabs>
                <w:tab w:val="left" w:pos="855"/>
              </w:tabs>
              <w:rPr>
                <w:b/>
              </w:rPr>
            </w:pPr>
            <w:r w:rsidRPr="00EF78DF">
              <w:rPr>
                <w:b/>
              </w:rPr>
              <w:t>Карта объектов социальной инфраструктуры</w:t>
            </w:r>
          </w:p>
        </w:tc>
        <w:tc>
          <w:tcPr>
            <w:tcW w:w="1527" w:type="dxa"/>
            <w:vAlign w:val="center"/>
          </w:tcPr>
          <w:p w:rsidR="00944FAD" w:rsidRPr="00EE1EEF" w:rsidRDefault="00EF78DF" w:rsidP="00323744">
            <w:pPr>
              <w:jc w:val="center"/>
            </w:pPr>
            <w:r>
              <w:t>1:25 000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277642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45" w:type="dxa"/>
            <w:vAlign w:val="center"/>
          </w:tcPr>
          <w:p w:rsidR="00944FAD" w:rsidRPr="00EE1EEF" w:rsidRDefault="00EF78DF" w:rsidP="00323744">
            <w:pPr>
              <w:tabs>
                <w:tab w:val="left" w:pos="855"/>
              </w:tabs>
              <w:rPr>
                <w:rFonts w:cs="Times New Roman"/>
              </w:rPr>
            </w:pPr>
            <w:r w:rsidRPr="00EF78DF">
              <w:rPr>
                <w:rFonts w:cs="Times New Roman"/>
                <w:b/>
              </w:rPr>
              <w:t>Карта территории объектов культурного наследия</w:t>
            </w:r>
          </w:p>
        </w:tc>
        <w:tc>
          <w:tcPr>
            <w:tcW w:w="1527" w:type="dxa"/>
            <w:vAlign w:val="center"/>
          </w:tcPr>
          <w:p w:rsidR="00944FAD" w:rsidRPr="00EE1EEF" w:rsidRDefault="00EF78DF" w:rsidP="00323744">
            <w:pPr>
              <w:jc w:val="center"/>
              <w:rPr>
                <w:rFonts w:cs="Times New Roman"/>
              </w:rPr>
            </w:pPr>
            <w:r>
              <w:t>1:25 000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277642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45" w:type="dxa"/>
            <w:vAlign w:val="center"/>
          </w:tcPr>
          <w:p w:rsidR="00944FAD" w:rsidRPr="00EE1EEF" w:rsidRDefault="00EF78DF" w:rsidP="00323744">
            <w:pPr>
              <w:tabs>
                <w:tab w:val="left" w:pos="855"/>
              </w:tabs>
              <w:rPr>
                <w:rFonts w:cs="Times New Roman"/>
              </w:rPr>
            </w:pPr>
            <w:r w:rsidRPr="00EF78DF">
              <w:rPr>
                <w:rFonts w:cs="Times New Roman"/>
                <w:b/>
              </w:rPr>
              <w:t>Карта</w:t>
            </w:r>
            <w:r w:rsidRPr="00EF78DF">
              <w:rPr>
                <w:rFonts w:cs="Times New Roman"/>
                <w:b/>
              </w:rPr>
              <w:tab/>
              <w:t>границ</w:t>
            </w:r>
            <w:r w:rsidRPr="00EF78DF">
              <w:rPr>
                <w:rFonts w:cs="Times New Roman"/>
                <w:b/>
              </w:rPr>
              <w:tab/>
              <w:t>территорий,</w:t>
            </w:r>
            <w:r w:rsidRPr="00EF78DF">
              <w:rPr>
                <w:rFonts w:cs="Times New Roman"/>
                <w:b/>
              </w:rPr>
              <w:tab/>
              <w:t>подверженных</w:t>
            </w:r>
            <w:r w:rsidRPr="00EF78DF">
              <w:rPr>
                <w:rFonts w:cs="Times New Roman"/>
                <w:b/>
              </w:rPr>
              <w:tab/>
              <w:t>риску возникновения</w:t>
            </w:r>
            <w:r w:rsidRPr="00EF78DF">
              <w:rPr>
                <w:rFonts w:cs="Times New Roman"/>
                <w:b/>
              </w:rPr>
              <w:tab/>
            </w:r>
            <w:r w:rsidRPr="00EF78DF">
              <w:rPr>
                <w:rFonts w:cs="Times New Roman"/>
                <w:b/>
              </w:rPr>
              <w:tab/>
              <w:t>чрезвычайных</w:t>
            </w:r>
            <w:r w:rsidRPr="00EF78DF">
              <w:rPr>
                <w:rFonts w:cs="Times New Roman"/>
                <w:b/>
              </w:rPr>
              <w:tab/>
              <w:t>ситуаций природного</w:t>
            </w:r>
            <w:r w:rsidRPr="00EF78DF">
              <w:rPr>
                <w:rFonts w:cs="Times New Roman"/>
                <w:b/>
              </w:rPr>
              <w:tab/>
              <w:t>и техногенного характера</w:t>
            </w:r>
          </w:p>
        </w:tc>
        <w:tc>
          <w:tcPr>
            <w:tcW w:w="1527" w:type="dxa"/>
            <w:vAlign w:val="center"/>
          </w:tcPr>
          <w:p w:rsidR="00944FAD" w:rsidRPr="00EE1EEF" w:rsidRDefault="00EE3F69" w:rsidP="00323744">
            <w:pPr>
              <w:jc w:val="center"/>
              <w:rPr>
                <w:rFonts w:cs="Times New Roman"/>
              </w:rPr>
            </w:pPr>
            <w:r>
              <w:t>1:25 000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277642" w:rsidRDefault="00EF78DF" w:rsidP="0032374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945" w:type="dxa"/>
            <w:vAlign w:val="center"/>
          </w:tcPr>
          <w:p w:rsidR="00944FAD" w:rsidRPr="00EE1EEF" w:rsidRDefault="00EF78DF" w:rsidP="00323744">
            <w:pPr>
              <w:tabs>
                <w:tab w:val="left" w:pos="855"/>
              </w:tabs>
              <w:rPr>
                <w:rFonts w:cs="Times New Roman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Фрагмент карты объектов</w:t>
            </w:r>
            <w:r>
              <w:rPr>
                <w:rFonts w:cs="Times New Roman"/>
              </w:rPr>
              <w:t xml:space="preserve"> </w:t>
            </w:r>
            <w:r w:rsidRPr="00EF78DF">
              <w:rPr>
                <w:b/>
              </w:rPr>
              <w:t>социальной инфраструктуры</w:t>
            </w:r>
          </w:p>
        </w:tc>
        <w:tc>
          <w:tcPr>
            <w:tcW w:w="1527" w:type="dxa"/>
            <w:vAlign w:val="center"/>
          </w:tcPr>
          <w:p w:rsidR="00944FAD" w:rsidRPr="00EE1EEF" w:rsidRDefault="00EF78DF" w:rsidP="00EE3F69">
            <w:pPr>
              <w:jc w:val="center"/>
              <w:rPr>
                <w:rFonts w:cs="Times New Roman"/>
              </w:rPr>
            </w:pPr>
            <w:r>
              <w:t>1:</w:t>
            </w:r>
            <w:r w:rsidR="00EE3F69">
              <w:t>10</w:t>
            </w:r>
            <w:r>
              <w:t xml:space="preserve"> 000</w:t>
            </w: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277642" w:rsidRDefault="00944FAD" w:rsidP="00323744">
            <w:pPr>
              <w:jc w:val="center"/>
              <w:rPr>
                <w:b/>
              </w:rPr>
            </w:pPr>
          </w:p>
        </w:tc>
        <w:tc>
          <w:tcPr>
            <w:tcW w:w="6945" w:type="dxa"/>
            <w:vAlign w:val="center"/>
          </w:tcPr>
          <w:p w:rsidR="00944FAD" w:rsidRPr="00EE1EEF" w:rsidRDefault="00944FAD" w:rsidP="00323744">
            <w:pPr>
              <w:tabs>
                <w:tab w:val="left" w:pos="855"/>
              </w:tabs>
              <w:rPr>
                <w:rFonts w:cs="Times New Roman"/>
              </w:rPr>
            </w:pPr>
          </w:p>
        </w:tc>
        <w:tc>
          <w:tcPr>
            <w:tcW w:w="1527" w:type="dxa"/>
            <w:vAlign w:val="center"/>
          </w:tcPr>
          <w:p w:rsidR="00944FAD" w:rsidRPr="00EE1EEF" w:rsidRDefault="00944FAD" w:rsidP="00323744">
            <w:pPr>
              <w:jc w:val="center"/>
              <w:rPr>
                <w:rFonts w:cs="Times New Roman"/>
              </w:rPr>
            </w:pP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Pr="00277642" w:rsidRDefault="00944FAD" w:rsidP="00323744">
            <w:pPr>
              <w:jc w:val="center"/>
              <w:rPr>
                <w:b/>
              </w:rPr>
            </w:pPr>
          </w:p>
        </w:tc>
        <w:tc>
          <w:tcPr>
            <w:tcW w:w="6945" w:type="dxa"/>
          </w:tcPr>
          <w:p w:rsidR="00944FAD" w:rsidRPr="00EE1EEF" w:rsidRDefault="00944FAD" w:rsidP="00323744">
            <w:pPr>
              <w:rPr>
                <w:rFonts w:cs="Times New Roman"/>
              </w:rPr>
            </w:pPr>
          </w:p>
        </w:tc>
        <w:tc>
          <w:tcPr>
            <w:tcW w:w="1527" w:type="dxa"/>
            <w:vAlign w:val="center"/>
          </w:tcPr>
          <w:p w:rsidR="00944FAD" w:rsidRPr="00EE1EEF" w:rsidRDefault="00944FAD" w:rsidP="00323744">
            <w:pPr>
              <w:jc w:val="center"/>
              <w:rPr>
                <w:rFonts w:cs="Times New Roman"/>
              </w:rPr>
            </w:pP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Default="00944FAD" w:rsidP="00323744">
            <w:pPr>
              <w:jc w:val="center"/>
              <w:rPr>
                <w:b/>
              </w:rPr>
            </w:pPr>
          </w:p>
        </w:tc>
        <w:tc>
          <w:tcPr>
            <w:tcW w:w="6945" w:type="dxa"/>
          </w:tcPr>
          <w:p w:rsidR="00944FAD" w:rsidRPr="00EE1EEF" w:rsidRDefault="00944FAD" w:rsidP="00323744">
            <w:pPr>
              <w:rPr>
                <w:rFonts w:cs="Times New Roman"/>
              </w:rPr>
            </w:pPr>
          </w:p>
        </w:tc>
        <w:tc>
          <w:tcPr>
            <w:tcW w:w="1527" w:type="dxa"/>
            <w:vAlign w:val="center"/>
          </w:tcPr>
          <w:p w:rsidR="00944FAD" w:rsidRPr="00EE1EEF" w:rsidRDefault="00944FAD" w:rsidP="00323744">
            <w:pPr>
              <w:jc w:val="center"/>
              <w:rPr>
                <w:rFonts w:cs="Times New Roman"/>
              </w:rPr>
            </w:pPr>
          </w:p>
        </w:tc>
      </w:tr>
      <w:tr w:rsidR="00944FAD" w:rsidRPr="00277642" w:rsidTr="00323744">
        <w:trPr>
          <w:jc w:val="center"/>
        </w:trPr>
        <w:tc>
          <w:tcPr>
            <w:tcW w:w="1101" w:type="dxa"/>
          </w:tcPr>
          <w:p w:rsidR="00944FAD" w:rsidRDefault="00944FAD" w:rsidP="00323744">
            <w:pPr>
              <w:jc w:val="center"/>
              <w:rPr>
                <w:b/>
              </w:rPr>
            </w:pPr>
          </w:p>
        </w:tc>
        <w:tc>
          <w:tcPr>
            <w:tcW w:w="6945" w:type="dxa"/>
          </w:tcPr>
          <w:p w:rsidR="00944FAD" w:rsidRPr="00EE1EEF" w:rsidRDefault="00944FAD" w:rsidP="00323744">
            <w:pPr>
              <w:rPr>
                <w:rFonts w:cs="Times New Roman"/>
              </w:rPr>
            </w:pPr>
          </w:p>
        </w:tc>
        <w:tc>
          <w:tcPr>
            <w:tcW w:w="1527" w:type="dxa"/>
            <w:vAlign w:val="center"/>
          </w:tcPr>
          <w:p w:rsidR="00944FAD" w:rsidRPr="00EE1EEF" w:rsidRDefault="00944FAD" w:rsidP="00323744">
            <w:pPr>
              <w:jc w:val="center"/>
              <w:rPr>
                <w:rFonts w:cs="Times New Roman"/>
              </w:rPr>
            </w:pPr>
          </w:p>
        </w:tc>
      </w:tr>
    </w:tbl>
    <w:p w:rsidR="00FA27A9" w:rsidRPr="00184D99" w:rsidRDefault="00FA27A9" w:rsidP="00FA27A9">
      <w:pPr>
        <w:pStyle w:val="4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567"/>
        <w:contextualSpacing/>
        <w:rPr>
          <w:sz w:val="24"/>
          <w:szCs w:val="24"/>
        </w:rPr>
      </w:pPr>
    </w:p>
    <w:p w:rsidR="00FA27A9" w:rsidRPr="00184D99" w:rsidRDefault="00FA27A9" w:rsidP="00FA27A9">
      <w:pPr>
        <w:pStyle w:val="4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567"/>
        <w:contextualSpacing/>
        <w:rPr>
          <w:sz w:val="24"/>
          <w:szCs w:val="24"/>
        </w:rPr>
      </w:pPr>
    </w:p>
    <w:p w:rsidR="00794918" w:rsidRPr="00184D99" w:rsidRDefault="00794918" w:rsidP="00FA27A9">
      <w:pPr>
        <w:pStyle w:val="4"/>
        <w:shd w:val="clear" w:color="auto" w:fill="auto"/>
        <w:tabs>
          <w:tab w:val="left" w:leader="underscore" w:pos="2938"/>
          <w:tab w:val="left" w:leader="underscore" w:pos="8856"/>
        </w:tabs>
        <w:spacing w:line="240" w:lineRule="auto"/>
        <w:ind w:right="800" w:firstLine="567"/>
        <w:contextualSpacing/>
        <w:rPr>
          <w:sz w:val="24"/>
          <w:szCs w:val="24"/>
        </w:rPr>
        <w:sectPr w:rsidR="00794918" w:rsidRPr="00184D99" w:rsidSect="00333BD5">
          <w:headerReference w:type="default" r:id="rId20"/>
          <w:footerReference w:type="default" r:id="rId21"/>
          <w:type w:val="continuous"/>
          <w:pgSz w:w="11905" w:h="16837" w:code="9"/>
          <w:pgMar w:top="397" w:right="851" w:bottom="295" w:left="1134" w:header="567" w:footer="454" w:gutter="0"/>
          <w:pgNumType w:start="1"/>
          <w:cols w:space="720"/>
          <w:titlePg/>
          <w:docGrid w:linePitch="360"/>
        </w:sectPr>
      </w:pPr>
    </w:p>
    <w:p w:rsidR="005D3BAD" w:rsidRPr="00184D99" w:rsidRDefault="005D3BAD" w:rsidP="00E0512F">
      <w:pPr>
        <w:pStyle w:val="a9"/>
        <w:jc w:val="center"/>
        <w:rPr>
          <w:rFonts w:cs="Times New Roman"/>
          <w:sz w:val="28"/>
          <w:szCs w:val="28"/>
        </w:rPr>
      </w:pPr>
      <w:r w:rsidRPr="00184D99">
        <w:rPr>
          <w:rFonts w:cs="Times New Roman"/>
          <w:sz w:val="28"/>
          <w:szCs w:val="28"/>
        </w:rPr>
        <w:lastRenderedPageBreak/>
        <w:t>СОДЕРЖАНИЕ</w:t>
      </w:r>
    </w:p>
    <w:p w:rsidR="00963748" w:rsidRDefault="005271D8">
      <w:pPr>
        <w:pStyle w:val="19"/>
        <w:tabs>
          <w:tab w:val="left" w:pos="480"/>
          <w:tab w:val="right" w:leader="underscore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 w:rsidRPr="00184D99">
        <w:rPr>
          <w:rFonts w:cs="Times New Roman"/>
          <w:szCs w:val="24"/>
        </w:rPr>
        <w:fldChar w:fldCharType="begin"/>
      </w:r>
      <w:r w:rsidR="008E4B65" w:rsidRPr="00184D99">
        <w:rPr>
          <w:rFonts w:cs="Times New Roman"/>
          <w:szCs w:val="24"/>
        </w:rPr>
        <w:instrText xml:space="preserve"> TOC \o "1-3" \h \z \u </w:instrText>
      </w:r>
      <w:r w:rsidRPr="00184D99">
        <w:rPr>
          <w:rFonts w:cs="Times New Roman"/>
          <w:szCs w:val="24"/>
        </w:rPr>
        <w:fldChar w:fldCharType="separate"/>
      </w:r>
      <w:hyperlink w:anchor="_Toc185926087" w:history="1">
        <w:r w:rsidR="00963748" w:rsidRPr="00406B2C">
          <w:rPr>
            <w:rStyle w:val="af2"/>
            <w:noProof/>
          </w:rPr>
          <w:t>1.</w:t>
        </w:r>
        <w:r w:rsidR="0096374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963748" w:rsidRPr="00406B2C">
          <w:rPr>
            <w:rStyle w:val="af2"/>
            <w:noProof/>
          </w:rPr>
  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963748">
          <w:rPr>
            <w:noProof/>
            <w:webHidden/>
          </w:rPr>
          <w:tab/>
        </w:r>
        <w:r w:rsidR="00963748">
          <w:rPr>
            <w:noProof/>
            <w:webHidden/>
          </w:rPr>
          <w:fldChar w:fldCharType="begin"/>
        </w:r>
        <w:r w:rsidR="00963748">
          <w:rPr>
            <w:noProof/>
            <w:webHidden/>
          </w:rPr>
          <w:instrText xml:space="preserve"> PAGEREF _Toc185926087 \h </w:instrText>
        </w:r>
        <w:r w:rsidR="00963748">
          <w:rPr>
            <w:noProof/>
            <w:webHidden/>
          </w:rPr>
        </w:r>
        <w:r w:rsidR="00963748">
          <w:rPr>
            <w:noProof/>
            <w:webHidden/>
          </w:rPr>
          <w:fldChar w:fldCharType="separate"/>
        </w:r>
        <w:r w:rsidR="00963748">
          <w:rPr>
            <w:noProof/>
            <w:webHidden/>
          </w:rPr>
          <w:t>5</w:t>
        </w:r>
        <w:r w:rsidR="00963748">
          <w:rPr>
            <w:noProof/>
            <w:webHidden/>
          </w:rPr>
          <w:fldChar w:fldCharType="end"/>
        </w:r>
      </w:hyperlink>
    </w:p>
    <w:p w:rsidR="00963748" w:rsidRDefault="00981CAB">
      <w:pPr>
        <w:pStyle w:val="19"/>
        <w:tabs>
          <w:tab w:val="left" w:pos="480"/>
          <w:tab w:val="right" w:leader="underscore" w:pos="9627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185926088" w:history="1">
        <w:r w:rsidR="00963748" w:rsidRPr="00406B2C">
          <w:rPr>
            <w:rStyle w:val="af2"/>
            <w:noProof/>
          </w:rPr>
          <w:t>2.</w:t>
        </w:r>
        <w:r w:rsidR="0096374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963748" w:rsidRPr="00406B2C">
          <w:rPr>
            <w:rStyle w:val="af2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  </w:r>
        <w:r w:rsidR="00963748">
          <w:rPr>
            <w:noProof/>
            <w:webHidden/>
          </w:rPr>
          <w:tab/>
        </w:r>
        <w:r w:rsidR="00963748">
          <w:rPr>
            <w:noProof/>
            <w:webHidden/>
          </w:rPr>
          <w:fldChar w:fldCharType="begin"/>
        </w:r>
        <w:r w:rsidR="00963748">
          <w:rPr>
            <w:noProof/>
            <w:webHidden/>
          </w:rPr>
          <w:instrText xml:space="preserve"> PAGEREF _Toc185926088 \h </w:instrText>
        </w:r>
        <w:r w:rsidR="00963748">
          <w:rPr>
            <w:noProof/>
            <w:webHidden/>
          </w:rPr>
        </w:r>
        <w:r w:rsidR="00963748">
          <w:rPr>
            <w:noProof/>
            <w:webHidden/>
          </w:rPr>
          <w:fldChar w:fldCharType="separate"/>
        </w:r>
        <w:r w:rsidR="00963748">
          <w:rPr>
            <w:noProof/>
            <w:webHidden/>
          </w:rPr>
          <w:t>7</w:t>
        </w:r>
        <w:r w:rsidR="00963748">
          <w:rPr>
            <w:noProof/>
            <w:webHidden/>
          </w:rPr>
          <w:fldChar w:fldCharType="end"/>
        </w:r>
      </w:hyperlink>
    </w:p>
    <w:p w:rsidR="00E0512F" w:rsidRPr="00184D99" w:rsidRDefault="005271D8" w:rsidP="00E0512F">
      <w:pPr>
        <w:pStyle w:val="a9"/>
        <w:jc w:val="center"/>
        <w:rPr>
          <w:rFonts w:cs="Times New Roman"/>
        </w:rPr>
      </w:pPr>
      <w:r w:rsidRPr="00184D99">
        <w:rPr>
          <w:rFonts w:cs="Times New Roman"/>
        </w:rPr>
        <w:fldChar w:fldCharType="end"/>
      </w:r>
    </w:p>
    <w:p w:rsidR="00333BD5" w:rsidRPr="00184D99" w:rsidRDefault="00333BD5" w:rsidP="00184D99">
      <w:pPr>
        <w:pStyle w:val="1"/>
      </w:pPr>
      <w:r w:rsidRPr="00184D99">
        <w:br w:type="page"/>
      </w:r>
    </w:p>
    <w:p w:rsidR="00F376F6" w:rsidRDefault="00F376F6" w:rsidP="00855524">
      <w:pPr>
        <w:pStyle w:val="18"/>
        <w:shd w:val="clear" w:color="auto" w:fill="auto"/>
        <w:tabs>
          <w:tab w:val="left" w:pos="1179"/>
        </w:tabs>
        <w:spacing w:line="240" w:lineRule="auto"/>
        <w:ind w:firstLine="567"/>
        <w:rPr>
          <w:sz w:val="24"/>
          <w:szCs w:val="24"/>
          <w:lang w:eastAsia="ar-SA"/>
        </w:rPr>
        <w:sectPr w:rsidR="00F376F6" w:rsidSect="00F376F6">
          <w:pgSz w:w="11905" w:h="16837" w:code="9"/>
          <w:pgMar w:top="1134" w:right="567" w:bottom="1134" w:left="1701" w:header="567" w:footer="454" w:gutter="0"/>
          <w:cols w:space="720"/>
          <w:docGrid w:linePitch="360"/>
        </w:sectPr>
      </w:pPr>
    </w:p>
    <w:p w:rsidR="00F376F6" w:rsidRDefault="00F376F6" w:rsidP="00855524">
      <w:pPr>
        <w:pStyle w:val="18"/>
        <w:shd w:val="clear" w:color="auto" w:fill="auto"/>
        <w:tabs>
          <w:tab w:val="left" w:pos="1179"/>
        </w:tabs>
        <w:spacing w:line="240" w:lineRule="auto"/>
        <w:ind w:firstLine="567"/>
        <w:rPr>
          <w:sz w:val="24"/>
          <w:szCs w:val="24"/>
          <w:lang w:eastAsia="ar-SA"/>
        </w:rPr>
      </w:pPr>
    </w:p>
    <w:p w:rsidR="005D3BAD" w:rsidRPr="00184D99" w:rsidRDefault="00F376F6" w:rsidP="00F376F6">
      <w:pPr>
        <w:pStyle w:val="1"/>
        <w:numPr>
          <w:ilvl w:val="0"/>
          <w:numId w:val="48"/>
        </w:numPr>
      </w:pPr>
      <w:bookmarkStart w:id="1" w:name="_Toc185926087"/>
      <w:r w:rsidRPr="00F376F6"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"/>
    </w:p>
    <w:p w:rsidR="005D3BAD" w:rsidRPr="00184D99" w:rsidRDefault="005D3BAD" w:rsidP="00B224CF">
      <w:pPr>
        <w:pStyle w:val="23"/>
        <w:spacing w:line="240" w:lineRule="auto"/>
        <w:ind w:left="284" w:firstLine="567"/>
        <w:contextualSpacing/>
        <w:jc w:val="both"/>
        <w:rPr>
          <w:rFonts w:cs="Times New Roman"/>
        </w:rPr>
      </w:pPr>
      <w:bookmarkStart w:id="2" w:name="_Toc224462619"/>
    </w:p>
    <w:p w:rsidR="00B66E92" w:rsidRPr="00184D99" w:rsidRDefault="005D3BAD" w:rsidP="00B66E92">
      <w:pPr>
        <w:pStyle w:val="23"/>
        <w:spacing w:line="240" w:lineRule="auto"/>
        <w:ind w:left="284" w:firstLine="567"/>
        <w:contextualSpacing/>
        <w:jc w:val="right"/>
        <w:rPr>
          <w:rFonts w:cs="Times New Roman"/>
          <w:b/>
        </w:rPr>
      </w:pPr>
      <w:r w:rsidRPr="00184D99">
        <w:rPr>
          <w:rFonts w:cs="Times New Roman"/>
          <w:b/>
        </w:rPr>
        <w:t>Таблица 2.1</w:t>
      </w:r>
      <w:r w:rsidR="00B66E92" w:rsidRPr="00184D99">
        <w:rPr>
          <w:rFonts w:cs="Times New Roman"/>
          <w:b/>
        </w:rPr>
        <w:t>.</w:t>
      </w:r>
    </w:p>
    <w:p w:rsidR="005D3BAD" w:rsidRPr="00184D99" w:rsidRDefault="00B21205" w:rsidP="00855524">
      <w:pPr>
        <w:jc w:val="center"/>
        <w:rPr>
          <w:rFonts w:cs="Times New Roman"/>
        </w:rPr>
      </w:pPr>
      <w:r w:rsidRPr="00184D99">
        <w:rPr>
          <w:rFonts w:cs="Times New Roman"/>
        </w:rPr>
        <w:t xml:space="preserve">Перечень планируемых объектов </w:t>
      </w:r>
      <w:r w:rsidR="008E4B65" w:rsidRPr="00184D99">
        <w:rPr>
          <w:rFonts w:cs="Times New Roman"/>
        </w:rPr>
        <w:t>местного значения</w:t>
      </w:r>
      <w:r w:rsidRPr="00184D99">
        <w:rPr>
          <w:rFonts w:cs="Times New Roman"/>
        </w:rPr>
        <w:t xml:space="preserve">, </w:t>
      </w:r>
      <w:r w:rsidR="005D3BAD" w:rsidRPr="00184D99">
        <w:rPr>
          <w:rFonts w:cs="Times New Roman"/>
          <w:bCs/>
        </w:rPr>
        <w:t>мест размещения</w:t>
      </w:r>
      <w:r w:rsidRPr="00184D99">
        <w:rPr>
          <w:rFonts w:cs="Times New Roman"/>
          <w:bCs/>
        </w:rPr>
        <w:t xml:space="preserve"> планируемых </w:t>
      </w:r>
      <w:r w:rsidRPr="00184D99">
        <w:rPr>
          <w:rFonts w:cs="Times New Roman"/>
        </w:rPr>
        <w:t>объектов местного значения</w:t>
      </w:r>
      <w:r w:rsidR="005D3BAD" w:rsidRPr="00184D99">
        <w:rPr>
          <w:rFonts w:cs="Times New Roman"/>
          <w:bCs/>
        </w:rPr>
        <w:t>, обоснованных для включения в Положение о территориальном планировании</w:t>
      </w:r>
    </w:p>
    <w:tbl>
      <w:tblPr>
        <w:tblW w:w="156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1040"/>
        <w:gridCol w:w="3350"/>
        <w:gridCol w:w="2128"/>
        <w:gridCol w:w="1276"/>
        <w:gridCol w:w="1657"/>
        <w:gridCol w:w="1749"/>
        <w:gridCol w:w="2583"/>
        <w:gridCol w:w="1821"/>
      </w:tblGrid>
      <w:tr w:rsidR="006760BF" w:rsidRPr="006760BF" w:rsidTr="00BB5150">
        <w:trPr>
          <w:cantSplit/>
          <w:trHeight w:val="1260"/>
          <w:tblHeader/>
          <w:jc w:val="center"/>
        </w:trPr>
        <w:tc>
          <w:tcPr>
            <w:tcW w:w="1040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 xml:space="preserve">№ </w:t>
            </w:r>
            <w:proofErr w:type="gramStart"/>
            <w:r w:rsidRPr="00EF78DF">
              <w:rPr>
                <w:rFonts w:cs="Times New Roman"/>
                <w:b/>
                <w:color w:val="000000" w:themeColor="text1"/>
              </w:rPr>
              <w:t>п</w:t>
            </w:r>
            <w:proofErr w:type="gramEnd"/>
            <w:r w:rsidRPr="00EF78DF">
              <w:rPr>
                <w:rFonts w:cs="Times New Roman"/>
                <w:b/>
                <w:color w:val="000000" w:themeColor="text1"/>
              </w:rPr>
              <w:t>/п</w:t>
            </w:r>
          </w:p>
        </w:tc>
        <w:tc>
          <w:tcPr>
            <w:tcW w:w="3350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Наименование</w:t>
            </w:r>
          </w:p>
        </w:tc>
        <w:tc>
          <w:tcPr>
            <w:tcW w:w="2128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Краткая</w:t>
            </w:r>
          </w:p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характеристика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Значение объекта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Местоположение</w:t>
            </w:r>
          </w:p>
        </w:tc>
        <w:tc>
          <w:tcPr>
            <w:tcW w:w="1749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Статус объекта</w:t>
            </w:r>
          </w:p>
        </w:tc>
        <w:tc>
          <w:tcPr>
            <w:tcW w:w="2583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bCs/>
                <w:color w:val="000000" w:themeColor="text1"/>
              </w:rPr>
              <w:t>Вид</w:t>
            </w:r>
            <w:r w:rsidRPr="00EF78DF">
              <w:rPr>
                <w:rFonts w:cs="Times New Roman"/>
                <w:b/>
                <w:bCs/>
                <w:color w:val="000000" w:themeColor="text1"/>
                <w:lang w:val="en-US"/>
              </w:rPr>
              <w:t xml:space="preserve"> </w:t>
            </w:r>
            <w:r w:rsidRPr="00EF78DF">
              <w:rPr>
                <w:rFonts w:cs="Times New Roman"/>
                <w:b/>
                <w:bCs/>
                <w:color w:val="000000" w:themeColor="text1"/>
              </w:rPr>
              <w:t>функциональной</w:t>
            </w:r>
            <w:r w:rsidRPr="00EF78DF">
              <w:rPr>
                <w:rFonts w:cs="Times New Roman"/>
                <w:b/>
                <w:bCs/>
                <w:color w:val="000000" w:themeColor="text1"/>
                <w:lang w:val="en-US"/>
              </w:rPr>
              <w:t xml:space="preserve"> </w:t>
            </w:r>
            <w:r w:rsidRPr="00EF78DF">
              <w:rPr>
                <w:rFonts w:cs="Times New Roman"/>
                <w:b/>
                <w:bCs/>
                <w:color w:val="000000" w:themeColor="text1"/>
              </w:rPr>
              <w:t>зоны</w:t>
            </w:r>
          </w:p>
        </w:tc>
        <w:tc>
          <w:tcPr>
            <w:tcW w:w="1821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bCs/>
                <w:color w:val="000000" w:themeColor="text1"/>
              </w:rPr>
              <w:t>Зоны с особыми условиями использования территорий</w:t>
            </w:r>
          </w:p>
        </w:tc>
      </w:tr>
      <w:tr w:rsidR="006760BF" w:rsidRPr="006760BF" w:rsidTr="00BB5150">
        <w:trPr>
          <w:trHeight w:val="315"/>
          <w:tblHeader/>
          <w:jc w:val="center"/>
        </w:trPr>
        <w:tc>
          <w:tcPr>
            <w:tcW w:w="1040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1</w:t>
            </w:r>
          </w:p>
        </w:tc>
        <w:tc>
          <w:tcPr>
            <w:tcW w:w="3350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2</w:t>
            </w:r>
          </w:p>
        </w:tc>
        <w:tc>
          <w:tcPr>
            <w:tcW w:w="2128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4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5</w:t>
            </w:r>
          </w:p>
        </w:tc>
        <w:tc>
          <w:tcPr>
            <w:tcW w:w="1749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6</w:t>
            </w:r>
          </w:p>
        </w:tc>
        <w:tc>
          <w:tcPr>
            <w:tcW w:w="2583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7</w:t>
            </w:r>
          </w:p>
        </w:tc>
        <w:tc>
          <w:tcPr>
            <w:tcW w:w="1821" w:type="dxa"/>
            <w:shd w:val="clear" w:color="auto" w:fill="FFFFFF"/>
            <w:vAlign w:val="center"/>
          </w:tcPr>
          <w:p w:rsidR="00944FAD" w:rsidRPr="00EF78DF" w:rsidRDefault="00944FAD" w:rsidP="00CA248B">
            <w:pPr>
              <w:snapToGrid w:val="0"/>
              <w:jc w:val="center"/>
              <w:rPr>
                <w:rFonts w:cs="Times New Roman"/>
                <w:b/>
                <w:color w:val="000000" w:themeColor="text1"/>
              </w:rPr>
            </w:pPr>
            <w:r w:rsidRPr="00EF78DF">
              <w:rPr>
                <w:rFonts w:cs="Times New Roman"/>
                <w:b/>
                <w:color w:val="000000" w:themeColor="text1"/>
              </w:rPr>
              <w:t>8</w:t>
            </w:r>
          </w:p>
        </w:tc>
      </w:tr>
      <w:tr w:rsidR="006760BF" w:rsidRPr="006760BF" w:rsidTr="00452303">
        <w:trPr>
          <w:trHeight w:val="300"/>
          <w:jc w:val="center"/>
        </w:trPr>
        <w:tc>
          <w:tcPr>
            <w:tcW w:w="1040" w:type="dxa"/>
            <w:shd w:val="clear" w:color="auto" w:fill="FFFFFF"/>
            <w:vAlign w:val="center"/>
          </w:tcPr>
          <w:p w:rsidR="00AE2900" w:rsidRPr="00EF78DF" w:rsidRDefault="00EF78DF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t>2.1</w:t>
            </w:r>
          </w:p>
        </w:tc>
        <w:tc>
          <w:tcPr>
            <w:tcW w:w="3350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F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x-none"/>
              </w:rPr>
              <w:t>Строительство комплексной спортивн</w:t>
            </w:r>
            <w:proofErr w:type="gramStart"/>
            <w:r w:rsidRPr="00EF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x-none"/>
              </w:rPr>
              <w:t>о-</w:t>
            </w:r>
            <w:proofErr w:type="gramEnd"/>
            <w:r w:rsidRPr="00EF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x-none"/>
              </w:rPr>
              <w:t xml:space="preserve"> игровой  площадки</w:t>
            </w:r>
          </w:p>
        </w:tc>
        <w:tc>
          <w:tcPr>
            <w:tcW w:w="2128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pStyle w:val="aff4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F78DF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t>местное</w:t>
            </w:r>
          </w:p>
        </w:tc>
        <w:tc>
          <w:tcPr>
            <w:tcW w:w="1657" w:type="dxa"/>
            <w:shd w:val="clear" w:color="auto" w:fill="FFFFFF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  <w:lang w:eastAsia="x-none"/>
              </w:rPr>
              <w:t>станица Полтавская</w:t>
            </w:r>
          </w:p>
        </w:tc>
        <w:tc>
          <w:tcPr>
            <w:tcW w:w="1749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</w:rPr>
            </w:pPr>
            <w:proofErr w:type="gramStart"/>
            <w:r w:rsidRPr="00EF78DF">
              <w:rPr>
                <w:rFonts w:eastAsia="MS Mincho" w:cs="Times New Roman"/>
                <w:color w:val="000000" w:themeColor="text1"/>
                <w:lang w:eastAsia="ja-JP"/>
              </w:rPr>
              <w:t>Планируемый</w:t>
            </w:r>
            <w:proofErr w:type="gramEnd"/>
            <w:r w:rsidRPr="00EF78DF">
              <w:rPr>
                <w:rFonts w:eastAsia="MS Mincho" w:cs="Times New Roman"/>
                <w:color w:val="000000" w:themeColor="text1"/>
                <w:lang w:eastAsia="ja-JP"/>
              </w:rPr>
              <w:t xml:space="preserve"> к размещению</w:t>
            </w:r>
          </w:p>
        </w:tc>
        <w:tc>
          <w:tcPr>
            <w:tcW w:w="2583" w:type="dxa"/>
            <w:shd w:val="clear" w:color="auto" w:fill="FFFFFF"/>
            <w:vAlign w:val="center"/>
          </w:tcPr>
          <w:p w:rsidR="00AE2900" w:rsidRPr="00EF78DF" w:rsidRDefault="00EF78DF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 w:rsidRPr="00642C74">
              <w:rPr>
                <w:rFonts w:cs="Times New Roman"/>
              </w:rPr>
              <w:t>Многофункциональная общ</w:t>
            </w:r>
            <w:r w:rsidRPr="00642C74">
              <w:rPr>
                <w:rFonts w:cs="Times New Roman"/>
                <w:spacing w:val="-2"/>
              </w:rPr>
              <w:t>е</w:t>
            </w:r>
            <w:r w:rsidRPr="00642C74">
              <w:rPr>
                <w:rFonts w:cs="Times New Roman"/>
                <w:spacing w:val="-1"/>
              </w:rPr>
              <w:t>с</w:t>
            </w:r>
            <w:r w:rsidRPr="00642C74">
              <w:rPr>
                <w:rFonts w:cs="Times New Roman"/>
              </w:rPr>
              <w:t>тв</w:t>
            </w:r>
            <w:r w:rsidRPr="00642C74">
              <w:rPr>
                <w:rFonts w:cs="Times New Roman"/>
                <w:spacing w:val="-1"/>
              </w:rPr>
              <w:t>е</w:t>
            </w:r>
            <w:r w:rsidRPr="00642C74">
              <w:rPr>
                <w:rFonts w:cs="Times New Roman"/>
              </w:rPr>
              <w:t>нно</w:t>
            </w:r>
            <w:r w:rsidRPr="00642C74">
              <w:rPr>
                <w:rFonts w:cs="Times New Roman"/>
                <w:spacing w:val="-1"/>
              </w:rPr>
              <w:t>-</w:t>
            </w:r>
            <w:r w:rsidRPr="00642C74">
              <w:rPr>
                <w:rFonts w:cs="Times New Roman"/>
              </w:rPr>
              <w:t>д</w:t>
            </w:r>
            <w:r w:rsidRPr="00642C74">
              <w:rPr>
                <w:rFonts w:cs="Times New Roman"/>
                <w:spacing w:val="-1"/>
              </w:rPr>
              <w:t>е</w:t>
            </w:r>
            <w:r w:rsidRPr="00642C74">
              <w:rPr>
                <w:rFonts w:cs="Times New Roman"/>
              </w:rPr>
              <w:t>лов</w:t>
            </w:r>
            <w:r w:rsidRPr="00642C74">
              <w:rPr>
                <w:rFonts w:cs="Times New Roman"/>
                <w:spacing w:val="-2"/>
              </w:rPr>
              <w:t>а</w:t>
            </w:r>
            <w:r w:rsidRPr="00642C74">
              <w:rPr>
                <w:rFonts w:cs="Times New Roman"/>
              </w:rPr>
              <w:t xml:space="preserve">я </w:t>
            </w:r>
            <w:r w:rsidRPr="00642C74">
              <w:rPr>
                <w:rFonts w:cs="Times New Roman"/>
                <w:spacing w:val="3"/>
              </w:rPr>
              <w:t>з</w:t>
            </w:r>
            <w:r w:rsidRPr="00642C74">
              <w:rPr>
                <w:rFonts w:cs="Times New Roman"/>
              </w:rPr>
              <w:t>она</w:t>
            </w:r>
          </w:p>
        </w:tc>
        <w:tc>
          <w:tcPr>
            <w:tcW w:w="1821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t>не устанавливаются</w:t>
            </w:r>
          </w:p>
        </w:tc>
      </w:tr>
      <w:tr w:rsidR="006760BF" w:rsidRPr="006760BF" w:rsidTr="00452303">
        <w:trPr>
          <w:trHeight w:val="300"/>
          <w:jc w:val="center"/>
        </w:trPr>
        <w:tc>
          <w:tcPr>
            <w:tcW w:w="1040" w:type="dxa"/>
            <w:shd w:val="clear" w:color="auto" w:fill="FFFFFF"/>
            <w:vAlign w:val="center"/>
          </w:tcPr>
          <w:p w:rsidR="00AE2900" w:rsidRPr="00EF78DF" w:rsidRDefault="00EF78DF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t>2.2</w:t>
            </w:r>
          </w:p>
        </w:tc>
        <w:tc>
          <w:tcPr>
            <w:tcW w:w="3350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pStyle w:val="TableParagraph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EF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x-none"/>
              </w:rPr>
              <w:t>Строительство</w:t>
            </w:r>
            <w:proofErr w:type="spellEnd"/>
            <w:r w:rsidRPr="00EF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EF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x-none"/>
              </w:rPr>
              <w:t>плавательного</w:t>
            </w:r>
            <w:proofErr w:type="spellEnd"/>
            <w:r w:rsidRPr="00EF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EF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x-none"/>
              </w:rPr>
              <w:t>бассейна</w:t>
            </w:r>
            <w:proofErr w:type="spellEnd"/>
          </w:p>
        </w:tc>
        <w:tc>
          <w:tcPr>
            <w:tcW w:w="2128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pStyle w:val="aff4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F78DF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t>местное</w:t>
            </w:r>
          </w:p>
        </w:tc>
        <w:tc>
          <w:tcPr>
            <w:tcW w:w="1657" w:type="dxa"/>
            <w:shd w:val="clear" w:color="auto" w:fill="FFFFFF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  <w:lang w:eastAsia="x-none"/>
              </w:rPr>
              <w:t>станица Полтавская</w:t>
            </w:r>
          </w:p>
        </w:tc>
        <w:tc>
          <w:tcPr>
            <w:tcW w:w="1749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</w:rPr>
            </w:pPr>
            <w:proofErr w:type="gramStart"/>
            <w:r w:rsidRPr="00EF78DF">
              <w:rPr>
                <w:rFonts w:eastAsia="MS Mincho" w:cs="Times New Roman"/>
                <w:color w:val="000000" w:themeColor="text1"/>
                <w:lang w:eastAsia="ja-JP"/>
              </w:rPr>
              <w:t>Планируемый</w:t>
            </w:r>
            <w:proofErr w:type="gramEnd"/>
            <w:r w:rsidRPr="00EF78DF">
              <w:rPr>
                <w:rFonts w:eastAsia="MS Mincho" w:cs="Times New Roman"/>
                <w:color w:val="000000" w:themeColor="text1"/>
                <w:lang w:eastAsia="ja-JP"/>
              </w:rPr>
              <w:t xml:space="preserve"> к размещению</w:t>
            </w:r>
          </w:p>
        </w:tc>
        <w:tc>
          <w:tcPr>
            <w:tcW w:w="2583" w:type="dxa"/>
            <w:shd w:val="clear" w:color="auto" w:fill="FFFFFF"/>
            <w:vAlign w:val="center"/>
          </w:tcPr>
          <w:p w:rsidR="00AE2900" w:rsidRPr="00EF78DF" w:rsidRDefault="00EF78DF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 w:rsidRPr="00642C74">
              <w:rPr>
                <w:rFonts w:cs="Times New Roman"/>
              </w:rPr>
              <w:t>Многофункциональная общ</w:t>
            </w:r>
            <w:r w:rsidRPr="00642C74">
              <w:rPr>
                <w:rFonts w:cs="Times New Roman"/>
                <w:spacing w:val="-2"/>
              </w:rPr>
              <w:t>е</w:t>
            </w:r>
            <w:r w:rsidRPr="00642C74">
              <w:rPr>
                <w:rFonts w:cs="Times New Roman"/>
                <w:spacing w:val="-1"/>
              </w:rPr>
              <w:t>с</w:t>
            </w:r>
            <w:r w:rsidRPr="00642C74">
              <w:rPr>
                <w:rFonts w:cs="Times New Roman"/>
              </w:rPr>
              <w:t>тв</w:t>
            </w:r>
            <w:r w:rsidRPr="00642C74">
              <w:rPr>
                <w:rFonts w:cs="Times New Roman"/>
                <w:spacing w:val="-1"/>
              </w:rPr>
              <w:t>е</w:t>
            </w:r>
            <w:r w:rsidRPr="00642C74">
              <w:rPr>
                <w:rFonts w:cs="Times New Roman"/>
              </w:rPr>
              <w:t>нно</w:t>
            </w:r>
            <w:r w:rsidRPr="00642C74">
              <w:rPr>
                <w:rFonts w:cs="Times New Roman"/>
                <w:spacing w:val="-1"/>
              </w:rPr>
              <w:t>-</w:t>
            </w:r>
            <w:r w:rsidRPr="00642C74">
              <w:rPr>
                <w:rFonts w:cs="Times New Roman"/>
              </w:rPr>
              <w:t>д</w:t>
            </w:r>
            <w:r w:rsidRPr="00642C74">
              <w:rPr>
                <w:rFonts w:cs="Times New Roman"/>
                <w:spacing w:val="-1"/>
              </w:rPr>
              <w:t>е</w:t>
            </w:r>
            <w:r w:rsidRPr="00642C74">
              <w:rPr>
                <w:rFonts w:cs="Times New Roman"/>
              </w:rPr>
              <w:t>лов</w:t>
            </w:r>
            <w:r w:rsidRPr="00642C74">
              <w:rPr>
                <w:rFonts w:cs="Times New Roman"/>
                <w:spacing w:val="-2"/>
              </w:rPr>
              <w:t>а</w:t>
            </w:r>
            <w:r w:rsidRPr="00642C74">
              <w:rPr>
                <w:rFonts w:cs="Times New Roman"/>
              </w:rPr>
              <w:t xml:space="preserve">я </w:t>
            </w:r>
            <w:r w:rsidRPr="00642C74">
              <w:rPr>
                <w:rFonts w:cs="Times New Roman"/>
                <w:spacing w:val="3"/>
              </w:rPr>
              <w:t>з</w:t>
            </w:r>
            <w:r w:rsidRPr="00642C74">
              <w:rPr>
                <w:rFonts w:cs="Times New Roman"/>
              </w:rPr>
              <w:t>она</w:t>
            </w:r>
          </w:p>
        </w:tc>
        <w:tc>
          <w:tcPr>
            <w:tcW w:w="1821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t>не устанавливаются</w:t>
            </w:r>
          </w:p>
        </w:tc>
      </w:tr>
      <w:tr w:rsidR="006760BF" w:rsidRPr="006760BF" w:rsidTr="00452303">
        <w:trPr>
          <w:trHeight w:val="300"/>
          <w:jc w:val="center"/>
        </w:trPr>
        <w:tc>
          <w:tcPr>
            <w:tcW w:w="1040" w:type="dxa"/>
            <w:shd w:val="clear" w:color="auto" w:fill="FFFFFF"/>
            <w:vAlign w:val="center"/>
          </w:tcPr>
          <w:p w:rsidR="00AE2900" w:rsidRPr="00EF78DF" w:rsidRDefault="00EF78DF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t>2.3</w:t>
            </w:r>
          </w:p>
        </w:tc>
        <w:tc>
          <w:tcPr>
            <w:tcW w:w="3350" w:type="dxa"/>
            <w:shd w:val="clear" w:color="auto" w:fill="FFFFFF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  <w:lang w:eastAsia="x-none"/>
              </w:rPr>
            </w:pPr>
            <w:r w:rsidRPr="00EF78DF">
              <w:rPr>
                <w:rFonts w:cs="Times New Roman"/>
                <w:color w:val="000000" w:themeColor="text1"/>
                <w:lang w:eastAsia="x-none"/>
              </w:rPr>
              <w:t>Строительство специализированной автостоянки для грузового автотранспорта</w:t>
            </w:r>
          </w:p>
        </w:tc>
        <w:tc>
          <w:tcPr>
            <w:tcW w:w="2128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pStyle w:val="aff4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F78DF">
              <w:rPr>
                <w:rFonts w:ascii="Times New Roman" w:hAnsi="Times New Roman"/>
                <w:color w:val="000000" w:themeColor="text1"/>
                <w:sz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t>местное</w:t>
            </w:r>
          </w:p>
        </w:tc>
        <w:tc>
          <w:tcPr>
            <w:tcW w:w="1657" w:type="dxa"/>
            <w:shd w:val="clear" w:color="auto" w:fill="FFFFFF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  <w:lang w:eastAsia="x-none"/>
              </w:rPr>
              <w:t>станица Полтавская</w:t>
            </w:r>
          </w:p>
        </w:tc>
        <w:tc>
          <w:tcPr>
            <w:tcW w:w="1749" w:type="dxa"/>
            <w:shd w:val="clear" w:color="auto" w:fill="FFFFFF"/>
            <w:vAlign w:val="center"/>
          </w:tcPr>
          <w:p w:rsidR="00AE2900" w:rsidRPr="00EF78DF" w:rsidRDefault="00AE2900" w:rsidP="00AE2900">
            <w:pPr>
              <w:jc w:val="center"/>
              <w:rPr>
                <w:rFonts w:cs="Times New Roman"/>
                <w:color w:val="000000" w:themeColor="text1"/>
              </w:rPr>
            </w:pPr>
            <w:proofErr w:type="gramStart"/>
            <w:r w:rsidRPr="00EF78DF">
              <w:rPr>
                <w:rFonts w:eastAsia="MS Mincho" w:cs="Times New Roman"/>
                <w:color w:val="000000" w:themeColor="text1"/>
                <w:lang w:eastAsia="ja-JP"/>
              </w:rPr>
              <w:t>Планируемый</w:t>
            </w:r>
            <w:proofErr w:type="gramEnd"/>
            <w:r w:rsidRPr="00EF78DF">
              <w:rPr>
                <w:rFonts w:eastAsia="MS Mincho" w:cs="Times New Roman"/>
                <w:color w:val="000000" w:themeColor="text1"/>
                <w:lang w:eastAsia="ja-JP"/>
              </w:rPr>
              <w:t xml:space="preserve"> к размещению</w:t>
            </w:r>
          </w:p>
        </w:tc>
        <w:tc>
          <w:tcPr>
            <w:tcW w:w="2583" w:type="dxa"/>
            <w:shd w:val="clear" w:color="auto" w:fill="FFFFFF"/>
            <w:vAlign w:val="center"/>
          </w:tcPr>
          <w:p w:rsidR="00AE2900" w:rsidRPr="00EF78DF" w:rsidRDefault="00EF78DF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Зона </w:t>
            </w:r>
            <w:proofErr w:type="gramStart"/>
            <w:r>
              <w:rPr>
                <w:rFonts w:cs="Times New Roman"/>
                <w:color w:val="000000" w:themeColor="text1"/>
              </w:rPr>
              <w:t>транспортной</w:t>
            </w:r>
            <w:proofErr w:type="gramEnd"/>
            <w:r>
              <w:rPr>
                <w:rFonts w:cs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</w:rPr>
              <w:t>инфрастуктуры</w:t>
            </w:r>
            <w:proofErr w:type="spellEnd"/>
          </w:p>
        </w:tc>
        <w:tc>
          <w:tcPr>
            <w:tcW w:w="1821" w:type="dxa"/>
            <w:shd w:val="clear" w:color="auto" w:fill="FFFFFF"/>
            <w:vAlign w:val="center"/>
          </w:tcPr>
          <w:p w:rsidR="00AE2900" w:rsidRPr="00EF78DF" w:rsidRDefault="00316228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color w:val="000000" w:themeColor="text1"/>
              </w:rPr>
              <w:t>Санитарно-защитная зона в соответствие с проектом на строительство</w:t>
            </w:r>
          </w:p>
        </w:tc>
      </w:tr>
      <w:tr w:rsidR="00316228" w:rsidRPr="006760BF" w:rsidTr="00B874D4">
        <w:trPr>
          <w:trHeight w:val="300"/>
          <w:jc w:val="center"/>
        </w:trPr>
        <w:tc>
          <w:tcPr>
            <w:tcW w:w="1040" w:type="dxa"/>
            <w:shd w:val="clear" w:color="auto" w:fill="FFFFFF"/>
            <w:vAlign w:val="center"/>
          </w:tcPr>
          <w:p w:rsidR="00316228" w:rsidRPr="00EF78DF" w:rsidRDefault="00EF78DF" w:rsidP="00AE2900">
            <w:pPr>
              <w:snapToGrid w:val="0"/>
              <w:jc w:val="center"/>
              <w:rPr>
                <w:rFonts w:cs="Times New Roman"/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t>2.4</w:t>
            </w:r>
          </w:p>
        </w:tc>
        <w:tc>
          <w:tcPr>
            <w:tcW w:w="3350" w:type="dxa"/>
            <w:shd w:val="clear" w:color="auto" w:fill="FFFFFF"/>
            <w:vAlign w:val="center"/>
          </w:tcPr>
          <w:p w:rsidR="00316228" w:rsidRPr="00EF78DF" w:rsidRDefault="00316228" w:rsidP="0032277E">
            <w:pPr>
              <w:suppressAutoHyphens w:val="0"/>
              <w:jc w:val="center"/>
              <w:rPr>
                <w:color w:val="000000" w:themeColor="text1"/>
              </w:rPr>
            </w:pPr>
            <w:r w:rsidRPr="00EF78DF">
              <w:rPr>
                <w:color w:val="000000" w:themeColor="text1"/>
              </w:rPr>
              <w:t xml:space="preserve">Комплексное строительство и реконструкция </w:t>
            </w:r>
            <w:r w:rsidRPr="00EF78DF">
              <w:rPr>
                <w:color w:val="000000" w:themeColor="text1"/>
              </w:rPr>
              <w:lastRenderedPageBreak/>
              <w:t>автомобильных дорог и тротуаров</w:t>
            </w:r>
          </w:p>
        </w:tc>
        <w:tc>
          <w:tcPr>
            <w:tcW w:w="2128" w:type="dxa"/>
            <w:shd w:val="clear" w:color="auto" w:fill="FFFFFF"/>
            <w:vAlign w:val="center"/>
          </w:tcPr>
          <w:p w:rsidR="00316228" w:rsidRPr="00EF78DF" w:rsidRDefault="00316228" w:rsidP="0032277E">
            <w:pPr>
              <w:widowControl w:val="0"/>
              <w:tabs>
                <w:tab w:val="left" w:pos="570"/>
              </w:tabs>
              <w:jc w:val="center"/>
              <w:rPr>
                <w:color w:val="000000" w:themeColor="text1"/>
              </w:rPr>
            </w:pPr>
            <w:r w:rsidRPr="00EF78DF">
              <w:rPr>
                <w:color w:val="000000" w:themeColor="text1"/>
              </w:rPr>
              <w:lastRenderedPageBreak/>
              <w:t>16,0 км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316228" w:rsidRPr="00EF78DF" w:rsidRDefault="00316228" w:rsidP="0032277E">
            <w:pPr>
              <w:widowControl w:val="0"/>
              <w:tabs>
                <w:tab w:val="left" w:pos="570"/>
              </w:tabs>
              <w:jc w:val="center"/>
              <w:rPr>
                <w:color w:val="000000" w:themeColor="text1"/>
              </w:rPr>
            </w:pPr>
            <w:r w:rsidRPr="00EF78DF">
              <w:rPr>
                <w:color w:val="000000" w:themeColor="text1"/>
              </w:rPr>
              <w:t>местного значения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316228" w:rsidRPr="00EF78DF" w:rsidRDefault="00316228" w:rsidP="0032277E">
            <w:pPr>
              <w:autoSpaceDN w:val="0"/>
              <w:adjustRightInd w:val="0"/>
              <w:jc w:val="center"/>
              <w:rPr>
                <w:rFonts w:cs="Times New Roman"/>
                <w:color w:val="000000" w:themeColor="text1"/>
                <w:lang w:eastAsia="ru-RU"/>
              </w:rPr>
            </w:pPr>
            <w:r w:rsidRPr="00EF78DF">
              <w:rPr>
                <w:color w:val="000000" w:themeColor="text1"/>
              </w:rPr>
              <w:t xml:space="preserve">Сельское поселение </w:t>
            </w:r>
            <w:r w:rsidRPr="00EF78DF">
              <w:rPr>
                <w:color w:val="000000" w:themeColor="text1"/>
              </w:rPr>
              <w:lastRenderedPageBreak/>
              <w:t>Полтавское</w:t>
            </w:r>
          </w:p>
        </w:tc>
        <w:tc>
          <w:tcPr>
            <w:tcW w:w="1749" w:type="dxa"/>
            <w:shd w:val="clear" w:color="auto" w:fill="FFFFFF"/>
            <w:vAlign w:val="center"/>
          </w:tcPr>
          <w:p w:rsidR="00316228" w:rsidRPr="00EF78DF" w:rsidRDefault="00316228" w:rsidP="0032277E">
            <w:pPr>
              <w:jc w:val="center"/>
              <w:rPr>
                <w:color w:val="000000" w:themeColor="text1"/>
              </w:rPr>
            </w:pPr>
            <w:r w:rsidRPr="00EF78DF">
              <w:rPr>
                <w:rFonts w:cs="Times New Roman"/>
                <w:color w:val="000000" w:themeColor="text1"/>
              </w:rPr>
              <w:lastRenderedPageBreak/>
              <w:t>Планируется к размещению</w:t>
            </w:r>
          </w:p>
        </w:tc>
        <w:tc>
          <w:tcPr>
            <w:tcW w:w="2583" w:type="dxa"/>
            <w:shd w:val="clear" w:color="auto" w:fill="FFFFFF"/>
            <w:vAlign w:val="center"/>
          </w:tcPr>
          <w:p w:rsidR="00316228" w:rsidRPr="00EF78DF" w:rsidRDefault="00EF78DF" w:rsidP="0032277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821" w:type="dxa"/>
            <w:shd w:val="clear" w:color="auto" w:fill="FFFFFF"/>
            <w:vAlign w:val="center"/>
          </w:tcPr>
          <w:p w:rsidR="00316228" w:rsidRPr="00EF78DF" w:rsidRDefault="00EF78DF" w:rsidP="00AE2900">
            <w:pPr>
              <w:snapToGrid w:val="0"/>
              <w:jc w:val="center"/>
              <w:rPr>
                <w:color w:val="000000" w:themeColor="text1"/>
              </w:rPr>
            </w:pPr>
            <w:r w:rsidRPr="00EF78DF">
              <w:rPr>
                <w:color w:val="000000" w:themeColor="text1"/>
              </w:rPr>
              <w:t xml:space="preserve">Санитарно-защитная зона </w:t>
            </w:r>
            <w:r w:rsidRPr="00EF78DF">
              <w:rPr>
                <w:color w:val="000000" w:themeColor="text1"/>
              </w:rPr>
              <w:lastRenderedPageBreak/>
              <w:t>в соответствие с проектом на строительство</w:t>
            </w:r>
          </w:p>
        </w:tc>
      </w:tr>
    </w:tbl>
    <w:p w:rsidR="00A21181" w:rsidRDefault="00A21181" w:rsidP="008E4B65">
      <w:pPr>
        <w:pStyle w:val="27"/>
        <w:widowControl w:val="0"/>
        <w:tabs>
          <w:tab w:val="left" w:pos="1005"/>
        </w:tabs>
        <w:ind w:firstLine="567"/>
        <w:rPr>
          <w:rFonts w:cs="Times New Roman"/>
          <w:color w:val="00B0F0"/>
        </w:rPr>
      </w:pPr>
    </w:p>
    <w:p w:rsidR="00A21181" w:rsidRDefault="00A21181" w:rsidP="008E4B65">
      <w:pPr>
        <w:pStyle w:val="27"/>
        <w:widowControl w:val="0"/>
        <w:tabs>
          <w:tab w:val="left" w:pos="1005"/>
        </w:tabs>
        <w:ind w:firstLine="567"/>
        <w:rPr>
          <w:rFonts w:cs="Times New Roman"/>
          <w:color w:val="00B0F0"/>
        </w:rPr>
        <w:sectPr w:rsidR="00A21181" w:rsidSect="00A21181">
          <w:pgSz w:w="16837" w:h="11905" w:orient="landscape" w:code="9"/>
          <w:pgMar w:top="1701" w:right="1134" w:bottom="567" w:left="1134" w:header="567" w:footer="454" w:gutter="0"/>
          <w:cols w:space="720"/>
          <w:docGrid w:linePitch="360"/>
        </w:sectPr>
      </w:pPr>
    </w:p>
    <w:p w:rsidR="005D3BAD" w:rsidRPr="00184D99" w:rsidRDefault="000547E0" w:rsidP="00184D99">
      <w:pPr>
        <w:pStyle w:val="1"/>
      </w:pPr>
      <w:bookmarkStart w:id="3" w:name="_Toc185926088"/>
      <w:r w:rsidRPr="000547E0"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  <w:bookmarkEnd w:id="3"/>
    </w:p>
    <w:p w:rsidR="0066493B" w:rsidRPr="0066493B" w:rsidRDefault="0066493B" w:rsidP="0066493B">
      <w:pPr>
        <w:pStyle w:val="a9"/>
        <w:numPr>
          <w:ilvl w:val="1"/>
          <w:numId w:val="18"/>
        </w:numPr>
        <w:contextualSpacing/>
        <w:jc w:val="both"/>
        <w:rPr>
          <w:rFonts w:cs="Times New Roman"/>
          <w:b/>
        </w:rPr>
      </w:pPr>
      <w:bookmarkStart w:id="4" w:name="_Toc9845010"/>
      <w:bookmarkStart w:id="5" w:name="_Toc138234150"/>
      <w:bookmarkStart w:id="6" w:name="_Toc138405798"/>
      <w:r w:rsidRPr="0066493B">
        <w:rPr>
          <w:rFonts w:cs="Times New Roman"/>
          <w:b/>
        </w:rPr>
        <w:t>Параметры функциональных зон сельского поселения.</w:t>
      </w:r>
      <w:bookmarkEnd w:id="4"/>
      <w:bookmarkEnd w:id="5"/>
      <w:bookmarkEnd w:id="6"/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Основными параметрами функциональных зон, на территории </w:t>
      </w:r>
      <w:r w:rsidRPr="009B0749">
        <w:rPr>
          <w:bCs/>
          <w:color w:val="auto"/>
        </w:rPr>
        <w:t>МО</w:t>
      </w:r>
      <w:r w:rsidRPr="009B0749">
        <w:rPr>
          <w:color w:val="auto"/>
        </w:rPr>
        <w:t xml:space="preserve">, приняты показатели, с учетом, установленных в пункте 9.8 Методических рекомендаций по разработке проектов генеральных планов поселений и городских округов, утвержденных приказом Минрегиона РФ от 26.05.2011 N 244.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Учет установленных в Генеральном плане </w:t>
      </w:r>
      <w:proofErr w:type="gramStart"/>
      <w:r w:rsidRPr="009B0749">
        <w:rPr>
          <w:color w:val="auto"/>
        </w:rPr>
        <w:t>границ зон планируемого размещения объектов капитального строительства</w:t>
      </w:r>
      <w:proofErr w:type="gramEnd"/>
      <w:r w:rsidRPr="009B0749">
        <w:rPr>
          <w:color w:val="auto"/>
        </w:rPr>
        <w:t xml:space="preserve"> и границ функциональных зон осуществляется в соответствии с законодательством применительно к составу документации по планировке территории в различных случаях, при проведении публичных слушаний, в иных случаях.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bCs/>
          <w:color w:val="auto"/>
        </w:rPr>
        <w:t>Границы функциональных зон установлены на карте Генерального плана – "Карта функциональных зон" (</w:t>
      </w:r>
      <w:r>
        <w:rPr>
          <w:bCs/>
          <w:color w:val="auto"/>
        </w:rPr>
        <w:t>Часть</w:t>
      </w:r>
      <w:r w:rsidRPr="009B0749">
        <w:rPr>
          <w:bCs/>
          <w:color w:val="auto"/>
        </w:rPr>
        <w:t xml:space="preserve"> 1).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В соответствии с законодательством Российской Федерации правовой статус установленных в Генеральном плане границ функциональных зон определяется следующими положениями: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установление границ функциональных зон не создает правовых последствий для правообладателей земельных участков и иных объектов недвижимости;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Границы, характеристики и параметры функциональных зон подлежат учету </w:t>
      </w:r>
      <w:proofErr w:type="gramStart"/>
      <w:r w:rsidRPr="009B0749">
        <w:rPr>
          <w:color w:val="auto"/>
        </w:rPr>
        <w:t>при</w:t>
      </w:r>
      <w:proofErr w:type="gramEnd"/>
      <w:r w:rsidRPr="009B0749">
        <w:rPr>
          <w:color w:val="auto"/>
        </w:rPr>
        <w:t xml:space="preserve">: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1) </w:t>
      </w:r>
      <w:proofErr w:type="gramStart"/>
      <w:r w:rsidRPr="009B0749">
        <w:rPr>
          <w:color w:val="auto"/>
        </w:rPr>
        <w:t>определении</w:t>
      </w:r>
      <w:proofErr w:type="gramEnd"/>
      <w:r w:rsidRPr="009B0749">
        <w:rPr>
          <w:color w:val="auto"/>
        </w:rPr>
        <w:t xml:space="preserve"> градостроительных регламентов, подготавливаемых как предложения о внесении изменений в правила землепользования и застройки – изменений, </w:t>
      </w:r>
      <w:r w:rsidRPr="009B0749">
        <w:rPr>
          <w:bCs/>
          <w:color w:val="auto"/>
        </w:rPr>
        <w:t>целесообразность которых следует из Генерального плана</w:t>
      </w:r>
      <w:r w:rsidRPr="009B0749">
        <w:rPr>
          <w:color w:val="auto"/>
        </w:rPr>
        <w:t xml:space="preserve">;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2) подготовке местных нормативов градостроительного проектирования на основании и с учетом расчетных показателей Генерального плана;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3) подготовке Муниципальных программ социально-экономического развития, в том числе в отношении развития муниципальной инфраструктуры, подготовке иных актов и документов, регулирующих развитие МО;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4) подготовке документации по планировке территории. </w:t>
      </w:r>
    </w:p>
    <w:p w:rsidR="0066493B" w:rsidRPr="009B0749" w:rsidRDefault="0066493B" w:rsidP="0066493B">
      <w:pPr>
        <w:ind w:left="284" w:firstLine="567"/>
        <w:contextualSpacing/>
        <w:jc w:val="both"/>
      </w:pPr>
      <w:r w:rsidRPr="009B0749">
        <w:rPr>
          <w:bCs/>
          <w:iCs/>
        </w:rPr>
        <w:t>Особенности учета границ</w:t>
      </w:r>
      <w:r w:rsidRPr="009B0749">
        <w:rPr>
          <w:bCs/>
          <w:i/>
          <w:iCs/>
        </w:rPr>
        <w:t xml:space="preserve"> </w:t>
      </w:r>
      <w:r w:rsidRPr="009B0749">
        <w:t>функциональных зон при подготовке по инициативе Администрации МО предложений о внесении изменений в Правила землепользования и застройки: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1. Решение о необходимости учета границ функциональных зон путем приведения в соответствии с ними границ территориальных зон, установленных Правилами землепользования и застройки, принимает Комиссия по землепользованию и застройке.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2. При наличии соответствующего решения Комиссии по землепользованию и застройке действия по учету границ функциональных зон осуществляются путем подготовки предложений в форме проекта внесения изменений в Правила землепользования и застройки.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3. Учет границ функциональных зон может осуществляться путем: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– изменений границ территориальных зон, определенных в картах Правил землепользования и застройки;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– изменений границ территориальных зон при одновременном изменении (дополнении) состава </w:t>
      </w:r>
      <w:proofErr w:type="spellStart"/>
      <w:r w:rsidRPr="009B0749">
        <w:rPr>
          <w:color w:val="auto"/>
        </w:rPr>
        <w:t>градостростроительных</w:t>
      </w:r>
      <w:proofErr w:type="spellEnd"/>
      <w:r w:rsidRPr="009B0749">
        <w:rPr>
          <w:color w:val="auto"/>
        </w:rPr>
        <w:t xml:space="preserve"> регламентов и их значений.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bCs/>
          <w:iCs/>
          <w:color w:val="auto"/>
        </w:rPr>
        <w:t>Особенности учета границ</w:t>
      </w:r>
      <w:r w:rsidRPr="009B0749">
        <w:rPr>
          <w:bCs/>
          <w:i/>
          <w:iCs/>
          <w:color w:val="auto"/>
        </w:rPr>
        <w:t xml:space="preserve"> </w:t>
      </w:r>
      <w:r w:rsidRPr="009B0749">
        <w:rPr>
          <w:color w:val="auto"/>
        </w:rPr>
        <w:t xml:space="preserve">функциональных зон при подготовке по инициативе Администрации МО документации по планировке территории.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lastRenderedPageBreak/>
        <w:t xml:space="preserve">1. Факт наличия несоответствия между функциональным зонированием Генерального плана и ранее утвержденной документацией по планировке территории не является требованием о приведении указанной документации в соответствие с функциональным зонированием, в том числе в отношении границ функциональных зон.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2. Ранее утвержденная документация по планировке территории действует в части, не противоречащей Правилам землепользования и застройки. Вновь подготавливаемая и утверждаемая документация по планировке территории не может противоречить Правилам землепользования и застройки. </w:t>
      </w:r>
    </w:p>
    <w:p w:rsidR="0066493B" w:rsidRPr="009B0749" w:rsidRDefault="0066493B" w:rsidP="0066493B">
      <w:pPr>
        <w:pStyle w:val="Default"/>
        <w:ind w:left="284" w:firstLine="567"/>
        <w:contextualSpacing/>
        <w:jc w:val="both"/>
        <w:rPr>
          <w:color w:val="auto"/>
        </w:rPr>
      </w:pPr>
      <w:r w:rsidRPr="009B0749">
        <w:rPr>
          <w:color w:val="auto"/>
        </w:rPr>
        <w:t xml:space="preserve">3. Решения о приведении ранее утвержденной документации по планировке территории принимаются Администрацией МО. </w:t>
      </w:r>
    </w:p>
    <w:p w:rsidR="0066493B" w:rsidRDefault="0066493B" w:rsidP="0066493B">
      <w:pPr>
        <w:ind w:left="284" w:firstLine="567"/>
        <w:contextualSpacing/>
        <w:jc w:val="both"/>
      </w:pPr>
      <w:r w:rsidRPr="009B0749">
        <w:t>4. Учет функционального зонирования (в том числе учет границ функциональных зон) в ранее утвержденной документации по планировке территории может производиться путем первоначального изменения Правил землепользования и застройки с последующим внесением изменений в документацию по планировке территории.</w:t>
      </w:r>
    </w:p>
    <w:p w:rsidR="00E831B4" w:rsidRDefault="00E831B4" w:rsidP="0066493B">
      <w:pPr>
        <w:ind w:left="284" w:firstLine="567"/>
        <w:contextualSpacing/>
        <w:jc w:val="both"/>
      </w:pPr>
    </w:p>
    <w:p w:rsidR="00E831B4" w:rsidRDefault="00E831B4" w:rsidP="0066493B">
      <w:pPr>
        <w:ind w:left="284" w:firstLine="567"/>
        <w:contextualSpacing/>
        <w:jc w:val="both"/>
      </w:pPr>
    </w:p>
    <w:p w:rsidR="00E831B4" w:rsidRDefault="00E831B4" w:rsidP="00E831B4">
      <w:pPr>
        <w:ind w:left="284" w:firstLine="567"/>
        <w:contextualSpacing/>
        <w:jc w:val="right"/>
        <w:rPr>
          <w:b/>
        </w:rPr>
        <w:sectPr w:rsidR="00E831B4" w:rsidSect="005A4811">
          <w:pgSz w:w="11905" w:h="16837" w:code="9"/>
          <w:pgMar w:top="1134" w:right="567" w:bottom="1134" w:left="1701" w:header="567" w:footer="454" w:gutter="0"/>
          <w:cols w:space="720"/>
          <w:docGrid w:linePitch="360"/>
        </w:sectPr>
      </w:pPr>
    </w:p>
    <w:p w:rsidR="00996EF2" w:rsidRDefault="00E831B4" w:rsidP="00996EF2">
      <w:pPr>
        <w:ind w:left="284" w:firstLine="567"/>
        <w:contextualSpacing/>
        <w:jc w:val="right"/>
        <w:rPr>
          <w:b/>
        </w:rPr>
      </w:pPr>
      <w:r>
        <w:rPr>
          <w:b/>
        </w:rPr>
        <w:lastRenderedPageBreak/>
        <w:t xml:space="preserve">Таблица </w:t>
      </w:r>
      <w:r w:rsidR="00006D72">
        <w:rPr>
          <w:b/>
        </w:rPr>
        <w:t>2.1.1</w:t>
      </w:r>
      <w:r w:rsidRPr="00B66E92">
        <w:rPr>
          <w:b/>
        </w:rPr>
        <w:t>.</w:t>
      </w:r>
      <w:bookmarkStart w:id="7" w:name="_Toc30411411"/>
    </w:p>
    <w:p w:rsidR="00E831B4" w:rsidRPr="00996EF2" w:rsidRDefault="00E831B4" w:rsidP="00996EF2">
      <w:pPr>
        <w:ind w:left="284" w:firstLine="567"/>
        <w:contextualSpacing/>
        <w:jc w:val="right"/>
        <w:rPr>
          <w:b/>
        </w:rPr>
      </w:pPr>
      <w:r w:rsidRPr="000343D3"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7"/>
    </w:p>
    <w:p w:rsidR="00E831B4" w:rsidRDefault="00E831B4" w:rsidP="00E831B4"/>
    <w:tbl>
      <w:tblPr>
        <w:tblStyle w:val="TableNormal"/>
        <w:tblW w:w="14034" w:type="dxa"/>
        <w:tblInd w:w="573" w:type="dxa"/>
        <w:tblLayout w:type="fixed"/>
        <w:tblLook w:val="01E0" w:firstRow="1" w:lastRow="1" w:firstColumn="1" w:lastColumn="1" w:noHBand="0" w:noVBand="0"/>
      </w:tblPr>
      <w:tblGrid>
        <w:gridCol w:w="540"/>
        <w:gridCol w:w="2579"/>
        <w:gridCol w:w="1276"/>
        <w:gridCol w:w="1275"/>
        <w:gridCol w:w="993"/>
        <w:gridCol w:w="1275"/>
        <w:gridCol w:w="6096"/>
      </w:tblGrid>
      <w:tr w:rsidR="00E831B4" w:rsidRPr="00642C74" w:rsidTr="009244A0">
        <w:trPr>
          <w:trHeight w:val="20"/>
        </w:trPr>
        <w:tc>
          <w:tcPr>
            <w:tcW w:w="5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642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ме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</w:t>
            </w:r>
            <w:r w:rsidRPr="00642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  <w:r w:rsid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</w:p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</w:t>
            </w:r>
            <w:r w:rsidRPr="00642C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642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</w:t>
            </w:r>
            <w:r w:rsidRPr="00642C7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о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льн</w:t>
            </w:r>
            <w:r w:rsidRPr="00642C7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о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  <w:proofErr w:type="spellEnd"/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642C7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о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ны</w:t>
            </w:r>
            <w:proofErr w:type="spellEnd"/>
          </w:p>
        </w:tc>
        <w:tc>
          <w:tcPr>
            <w:tcW w:w="481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642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м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тры</w:t>
            </w:r>
            <w:proofErr w:type="spellEnd"/>
            <w:r w:rsidR="009244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</w:t>
            </w:r>
            <w:r w:rsidRPr="00642C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н</w:t>
            </w:r>
            <w:r w:rsidRPr="00642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к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</w:t>
            </w:r>
            <w:r w:rsidRPr="00642C7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о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льн</w:t>
            </w:r>
            <w:r w:rsidRPr="00642C7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о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  <w:proofErr w:type="spellEnd"/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зоны</w:t>
            </w:r>
            <w:proofErr w:type="spellEnd"/>
          </w:p>
        </w:tc>
        <w:tc>
          <w:tcPr>
            <w:tcW w:w="60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Св</w:t>
            </w:r>
            <w:r w:rsidRPr="00642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ния о пл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н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иру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ем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ых для р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ме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щ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ни</w:t>
            </w:r>
            <w:r w:rsid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я</w:t>
            </w:r>
            <w:r w:rsidR="009244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ктах фед</w:t>
            </w:r>
            <w:r w:rsidRPr="00642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льного, р</w:t>
            </w:r>
            <w:r w:rsidRPr="00642C7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гион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льно</w:t>
            </w:r>
            <w:r w:rsidRPr="00642C7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>г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о и 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мес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</w:t>
            </w:r>
            <w:r w:rsidRPr="00642C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>н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ого зн</w:t>
            </w:r>
            <w:r w:rsidRPr="00642C7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аче</w:t>
            </w: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ния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946886" w:rsidRDefault="00E831B4" w:rsidP="009244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</w:t>
            </w:r>
            <w:proofErr w:type="spellEnd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зоны</w:t>
            </w:r>
            <w:proofErr w:type="spellEnd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</w:t>
            </w:r>
            <w:proofErr w:type="spellEnd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946886" w:rsidRDefault="00E831B4" w:rsidP="009244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</w:t>
            </w:r>
            <w:proofErr w:type="spellEnd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зоны</w:t>
            </w:r>
            <w:proofErr w:type="spellEnd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</w:t>
            </w:r>
            <w:proofErr w:type="spellEnd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spellEnd"/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946886" w:rsidRDefault="00E831B4" w:rsidP="009244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</w:t>
            </w:r>
            <w:proofErr w:type="spellEnd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</w:t>
            </w:r>
            <w:proofErr w:type="spellEnd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этажей</w:t>
            </w:r>
            <w:proofErr w:type="spell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05D3E" w:rsidRPr="00946886" w:rsidRDefault="00605D3E" w:rsidP="009244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Макс.</w:t>
            </w:r>
          </w:p>
          <w:p w:rsidR="00605D3E" w:rsidRPr="00946886" w:rsidRDefault="00605D3E" w:rsidP="009244A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коэффиц</w:t>
            </w:r>
            <w:proofErr w:type="spellEnd"/>
            <w:r w:rsidRPr="009468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 застройки</w:t>
            </w:r>
          </w:p>
          <w:p w:rsidR="00E831B4" w:rsidRPr="00946886" w:rsidRDefault="00E831B4" w:rsidP="009244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</w:tr>
      <w:tr w:rsidR="00E831B4" w:rsidRPr="00642C74" w:rsidTr="009244A0">
        <w:trPr>
          <w:trHeight w:val="20"/>
        </w:trPr>
        <w:tc>
          <w:tcPr>
            <w:tcW w:w="14034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Жилые</w:t>
            </w:r>
            <w:proofErr w:type="spellEnd"/>
            <w:r w:rsidRPr="00642C74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зоны</w:t>
            </w:r>
            <w:proofErr w:type="spellEnd"/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701010101 Зона застройки индивидуальными жилыми домами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1254,87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24004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1,05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996EF2" w:rsidRDefault="00996EF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6E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9C3B91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9C3B91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642C74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701010102 Зона застройки малоэтажными жилыми домами (до 4 этажей, включая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мансардный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44,69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642C74" w:rsidRDefault="0024004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642C74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642C74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996EF2" w:rsidRDefault="00996EF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6E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9C3B91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9C3B91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642C74" w:rsidRDefault="009C3B91" w:rsidP="009C3B9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701010103 Зона застройки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среднеэтажными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жилыми домами (от 5 до 8 этажей, включая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мансардный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6,85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642C74" w:rsidRDefault="0024004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642C74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642C74" w:rsidRDefault="009C3B9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3B91" w:rsidRPr="00996EF2" w:rsidRDefault="00996EF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6E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E831B4" w:rsidRPr="00642C74" w:rsidTr="009244A0">
        <w:trPr>
          <w:trHeight w:val="20"/>
        </w:trPr>
        <w:tc>
          <w:tcPr>
            <w:tcW w:w="14034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Общ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szCs w:val="24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>с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тв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нно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>-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лов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szCs w:val="24"/>
              </w:rPr>
              <w:t>ы</w:t>
            </w: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</w:t>
            </w:r>
            <w:proofErr w:type="spellEnd"/>
            <w:r w:rsidRPr="00642C74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зоны</w:t>
            </w:r>
            <w:proofErr w:type="spellEnd"/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701010301 </w:t>
            </w:r>
            <w:r w:rsidR="00006D72"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Многофункциональная о</w:t>
            </w:r>
            <w:proofErr w:type="spellStart"/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</w:rPr>
              <w:t>бщ</w:t>
            </w:r>
            <w:r w:rsidRPr="00642C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r w:rsidRPr="00642C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</w:rPr>
              <w:t>нно</w:t>
            </w:r>
            <w:r w:rsidRPr="00642C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42C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</w:rPr>
              <w:t>лов</w:t>
            </w:r>
            <w:r w:rsidRPr="00642C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2C7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з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</w:rPr>
              <w:t>она</w:t>
            </w:r>
            <w:proofErr w:type="spellEnd"/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78322B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69,18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24004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1,64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96EF2" w:rsidP="009244A0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701010302 Зона специализированной 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общественной застройки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78322B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54,56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5150" w:rsidRPr="00BB5150" w:rsidRDefault="00BB5150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9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Производственные зоны, зоны инженерной и транспортной инфраструктур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701010401 Производственная зона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78322B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492,93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24004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5,96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322B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8322B" w:rsidRPr="00642C74" w:rsidRDefault="0078322B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8322B" w:rsidRPr="00642C74" w:rsidRDefault="0078322B" w:rsidP="0078322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701010402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Коммунально-складская зона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8322B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10,77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8322B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8322B" w:rsidRPr="00642C74" w:rsidRDefault="0078322B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8322B" w:rsidRPr="00642C74" w:rsidRDefault="0078322B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8322B" w:rsidRDefault="00996EF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701010404</w:t>
            </w:r>
            <w:r w:rsidR="00E831B4"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Зона инженерной инфраструктуры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27,93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C7F65" w:rsidRPr="00642C74" w:rsidRDefault="009244A0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701010405</w:t>
            </w:r>
            <w:r w:rsidR="00E831B4"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Зона транспортной инфраструктуры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56,04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B5150" w:rsidRPr="00BB5150" w:rsidRDefault="00BB5150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9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Зоны сельскохозяйственного использования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701010500 Зоны сельскохозяйственного использования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846,19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244A0" w:rsidP="009244A0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-</w:t>
            </w:r>
          </w:p>
        </w:tc>
      </w:tr>
      <w:tr w:rsidR="001E2CE2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2CE2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2CE2" w:rsidRPr="00642C74" w:rsidRDefault="001E2CE2" w:rsidP="001E2CE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701010501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 сельскохозяйственных угодий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2CE2" w:rsidRDefault="009946BA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46B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12909.89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2CE2" w:rsidRPr="00642C74" w:rsidRDefault="0024004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844,64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2CE2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2CE2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2CE2" w:rsidRPr="00996EF2" w:rsidRDefault="00996EF2" w:rsidP="009244A0">
            <w:pPr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-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701010503 Производственная зона сельскохозяйственных предприятий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1E2CE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565,69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24004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1,14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244A0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9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Зоны рекреационного значения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701010601 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50,08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</w:p>
        </w:tc>
      </w:tr>
      <w:tr w:rsidR="00371801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1801" w:rsidRPr="00642C74" w:rsidRDefault="0037180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1801" w:rsidRPr="00371801" w:rsidRDefault="00371801" w:rsidP="003718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701010602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Зона отдыха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1801" w:rsidRDefault="0037180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1801" w:rsidRPr="00642C74" w:rsidRDefault="00815809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1,57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1801" w:rsidRPr="00642C74" w:rsidRDefault="0037180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1801" w:rsidRPr="00642C74" w:rsidRDefault="00371801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71801" w:rsidRPr="00642C74" w:rsidRDefault="00996EF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006D72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6D72" w:rsidRPr="00642C74" w:rsidRDefault="00006D7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6D72" w:rsidRPr="00642C74" w:rsidRDefault="00006D7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701010605 Зона лесов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6D72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1,06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6D72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6D72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6D72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06D72" w:rsidRPr="00642C74" w:rsidRDefault="009244A0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9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Зоны специального значения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642C74">
              <w:rPr>
                <w:rFonts w:ascii="Times New Roman" w:hAnsi="Times New Roman" w:cs="Times New Roman"/>
                <w:bCs/>
                <w:shd w:val="clear" w:color="auto" w:fill="FFFFFF"/>
                <w:lang w:val="ru-RU"/>
              </w:rPr>
              <w:t xml:space="preserve">701010701 </w:t>
            </w:r>
            <w:r w:rsidRPr="00642C74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Зона кладбищ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33,61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642C7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</w:tr>
      <w:tr w:rsidR="000A450C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A450C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A450C" w:rsidRPr="000A450C" w:rsidRDefault="000A450C" w:rsidP="009244A0">
            <w:pPr>
              <w:pStyle w:val="Default"/>
              <w:contextualSpacing/>
              <w:jc w:val="center"/>
              <w:rPr>
                <w:bCs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ru-RU"/>
              </w:rPr>
              <w:t>701010702 Зона складирования и захоронения отходов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A450C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28,71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A450C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A450C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A450C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A450C" w:rsidRPr="00642C74" w:rsidRDefault="00996EF2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0A450C" w:rsidP="009244A0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ru-RU"/>
              </w:rPr>
              <w:t>701010703</w:t>
            </w:r>
            <w:r w:rsidR="00E831B4" w:rsidRPr="00642C74">
              <w:rPr>
                <w:rFonts w:ascii="Times New Roman" w:hAnsi="Times New Roman" w:cs="Times New Roman"/>
                <w:bCs/>
                <w:shd w:val="clear" w:color="auto" w:fill="FFFFFF"/>
                <w:lang w:val="ru-RU"/>
              </w:rPr>
              <w:t xml:space="preserve"> </w:t>
            </w:r>
            <w:r w:rsidR="00E831B4" w:rsidRPr="00642C74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Зона озелененных территорий специального назначения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39,73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642C7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9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Зона режимных территорий</w:t>
            </w:r>
          </w:p>
        </w:tc>
      </w:tr>
      <w:tr w:rsidR="00E831B4" w:rsidRPr="00642C74" w:rsidTr="009244A0">
        <w:trPr>
          <w:trHeight w:val="20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701010800 </w:t>
            </w: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Зона режимных территорий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0A450C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412,59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E831B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9C7F65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  <w:tc>
          <w:tcPr>
            <w:tcW w:w="6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31B4" w:rsidRPr="00642C74" w:rsidRDefault="00642C74" w:rsidP="009244A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42C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</w:p>
        </w:tc>
      </w:tr>
    </w:tbl>
    <w:p w:rsidR="00E831B4" w:rsidRPr="00323744" w:rsidRDefault="00E831B4" w:rsidP="00642C74">
      <w:pPr>
        <w:pStyle w:val="41"/>
        <w:spacing w:before="90"/>
        <w:ind w:left="0"/>
        <w:rPr>
          <w:lang w:val="ru-RU"/>
        </w:rPr>
        <w:sectPr w:rsidR="00E831B4" w:rsidRPr="00323744" w:rsidSect="00E831B4">
          <w:pgSz w:w="16837" w:h="11905" w:orient="landscape" w:code="9"/>
          <w:pgMar w:top="1701" w:right="1134" w:bottom="567" w:left="1134" w:header="567" w:footer="454" w:gutter="0"/>
          <w:cols w:space="720"/>
          <w:docGrid w:linePitch="360"/>
        </w:sectPr>
      </w:pPr>
    </w:p>
    <w:bookmarkEnd w:id="2"/>
    <w:p w:rsidR="00642C74" w:rsidRDefault="00642C74" w:rsidP="00963748">
      <w:pPr>
        <w:contextualSpacing/>
        <w:jc w:val="both"/>
        <w:rPr>
          <w:rFonts w:cs="Times New Roman"/>
        </w:rPr>
      </w:pPr>
    </w:p>
    <w:sectPr w:rsidR="00642C74" w:rsidSect="005A4811">
      <w:pgSz w:w="11905" w:h="16837" w:code="9"/>
      <w:pgMar w:top="1134" w:right="567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CAB" w:rsidRDefault="00981CAB">
      <w:r>
        <w:separator/>
      </w:r>
    </w:p>
  </w:endnote>
  <w:endnote w:type="continuationSeparator" w:id="0">
    <w:p w:rsidR="00981CAB" w:rsidRDefault="0098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0761"/>
      <w:docPartObj>
        <w:docPartGallery w:val="Page Numbers (Bottom of Page)"/>
        <w:docPartUnique/>
      </w:docPartObj>
    </w:sdtPr>
    <w:sdtEndPr/>
    <w:sdtContent>
      <w:p w:rsidR="00323744" w:rsidRDefault="00323744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E3F6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CAB" w:rsidRDefault="00981CAB">
      <w:r>
        <w:separator/>
      </w:r>
    </w:p>
  </w:footnote>
  <w:footnote w:type="continuationSeparator" w:id="0">
    <w:p w:rsidR="00981CAB" w:rsidRDefault="00981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744" w:rsidRDefault="00981CAB">
    <w:pPr>
      <w:pStyle w:val="ab"/>
    </w:pPr>
    <w:r>
      <w:rPr>
        <w:noProof/>
        <w:lang w:eastAsia="ru-RU"/>
      </w:rPr>
      <w:pict>
        <v:rect id="_x0000_s2056" style="position:absolute;margin-left:-4.65pt;margin-top:-13.4pt;width:495.6pt;height:807.85pt;z-index:-251657216" fill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744" w:rsidRDefault="00981CAB">
    <w:pPr>
      <w:pStyle w:val="ab"/>
    </w:pPr>
    <w:r>
      <w:rPr>
        <w:noProof/>
        <w:lang w:eastAsia="ru-RU"/>
      </w:rPr>
      <w:pict>
        <v:rect id="_x0000_s2057" style="position:absolute;margin-left:-11.15pt;margin-top:-12.15pt;width:504.2pt;height:807.85pt;z-index:251660288" filled="f" fillcolor="#4bacc6" strokecolor="#17365d" strokeweight="3.5pt">
          <v:stroke linestyle="thickThin"/>
          <v:shadow type="perspective" color="#205867" opacity=".5" offset="1pt" offset2="-1pt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744" w:rsidRPr="00323744" w:rsidRDefault="00323744" w:rsidP="0032374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85" w:hanging="360"/>
      </w:pPr>
      <w:rPr>
        <w:rFonts w:ascii="Courier New" w:hAnsi="Courier New"/>
      </w:rPr>
    </w:lvl>
  </w:abstractNum>
  <w:abstractNum w:abstractNumId="2">
    <w:nsid w:val="00FD1D86"/>
    <w:multiLevelType w:val="hybridMultilevel"/>
    <w:tmpl w:val="8CF4074E"/>
    <w:lvl w:ilvl="0" w:tplc="92229C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BD6184"/>
    <w:multiLevelType w:val="multilevel"/>
    <w:tmpl w:val="B4F81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0A524F"/>
    <w:multiLevelType w:val="multilevel"/>
    <w:tmpl w:val="B5F27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7512A"/>
    <w:multiLevelType w:val="hybridMultilevel"/>
    <w:tmpl w:val="02E8FC2E"/>
    <w:lvl w:ilvl="0" w:tplc="484018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772B1"/>
    <w:multiLevelType w:val="hybridMultilevel"/>
    <w:tmpl w:val="987EA2A6"/>
    <w:lvl w:ilvl="0" w:tplc="484018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614B3"/>
    <w:multiLevelType w:val="hybridMultilevel"/>
    <w:tmpl w:val="81786B0E"/>
    <w:lvl w:ilvl="0" w:tplc="3FC4900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A1679"/>
    <w:multiLevelType w:val="multilevel"/>
    <w:tmpl w:val="BABEB79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>
    <w:nsid w:val="321B6E39"/>
    <w:multiLevelType w:val="multilevel"/>
    <w:tmpl w:val="85E28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CC4232"/>
    <w:multiLevelType w:val="multilevel"/>
    <w:tmpl w:val="D97AA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3FD332E4"/>
    <w:multiLevelType w:val="hybridMultilevel"/>
    <w:tmpl w:val="2B5AA482"/>
    <w:lvl w:ilvl="0" w:tplc="E27C29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08032DB"/>
    <w:multiLevelType w:val="multilevel"/>
    <w:tmpl w:val="7CFE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C06567"/>
    <w:multiLevelType w:val="hybridMultilevel"/>
    <w:tmpl w:val="D362E37C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4">
    <w:nsid w:val="487F7C4E"/>
    <w:multiLevelType w:val="multilevel"/>
    <w:tmpl w:val="2552F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D436F1"/>
    <w:multiLevelType w:val="multilevel"/>
    <w:tmpl w:val="DCBA4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53236E"/>
    <w:multiLevelType w:val="multilevel"/>
    <w:tmpl w:val="D1EE2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E15759"/>
    <w:multiLevelType w:val="multilevel"/>
    <w:tmpl w:val="4E9C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10"/>
  </w:num>
  <w:num w:numId="7">
    <w:abstractNumId w:val="13"/>
  </w:num>
  <w:num w:numId="8">
    <w:abstractNumId w:val="8"/>
  </w:num>
  <w:num w:numId="9">
    <w:abstractNumId w:val="2"/>
  </w:num>
  <w:num w:numId="10">
    <w:abstractNumId w:val="3"/>
  </w:num>
  <w:num w:numId="11">
    <w:abstractNumId w:val="4"/>
  </w:num>
  <w:num w:numId="12">
    <w:abstractNumId w:val="15"/>
  </w:num>
  <w:num w:numId="13">
    <w:abstractNumId w:val="14"/>
  </w:num>
  <w:num w:numId="14">
    <w:abstractNumId w:val="9"/>
  </w:num>
  <w:num w:numId="15">
    <w:abstractNumId w:val="17"/>
  </w:num>
  <w:num w:numId="16">
    <w:abstractNumId w:val="16"/>
  </w:num>
  <w:num w:numId="17">
    <w:abstractNumId w:val="11"/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1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8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  <w:lvlOverride w:ilvl="0">
      <w:startOverride w:val="1"/>
    </w:lvlOverride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8"/>
    <w:lvlOverride w:ilvl="0">
      <w:startOverride w:val="1"/>
    </w:lvlOverride>
  </w:num>
  <w:num w:numId="45">
    <w:abstractNumId w:val="8"/>
    <w:lvlOverride w:ilvl="0">
      <w:startOverride w:val="1"/>
    </w:lvlOverride>
  </w:num>
  <w:num w:numId="46">
    <w:abstractNumId w:val="8"/>
    <w:lvlOverride w:ilvl="0">
      <w:startOverride w:val="1"/>
    </w:lvlOverride>
  </w:num>
  <w:num w:numId="47">
    <w:abstractNumId w:val="8"/>
    <w:lvlOverride w:ilvl="0">
      <w:startOverride w:val="1"/>
    </w:lvlOverride>
  </w:num>
  <w:num w:numId="48">
    <w:abstractNumId w:val="8"/>
    <w:lvlOverride w:ilvl="0">
      <w:startOverride w:val="1"/>
    </w:lvlOverride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5A1C"/>
    <w:rsid w:val="00006D72"/>
    <w:rsid w:val="00012C18"/>
    <w:rsid w:val="000221A9"/>
    <w:rsid w:val="00024B32"/>
    <w:rsid w:val="000273F3"/>
    <w:rsid w:val="00027B32"/>
    <w:rsid w:val="00050031"/>
    <w:rsid w:val="00052A51"/>
    <w:rsid w:val="000547E0"/>
    <w:rsid w:val="00055C9B"/>
    <w:rsid w:val="00055EE9"/>
    <w:rsid w:val="00056403"/>
    <w:rsid w:val="00057750"/>
    <w:rsid w:val="000612F1"/>
    <w:rsid w:val="0006189D"/>
    <w:rsid w:val="00064A5E"/>
    <w:rsid w:val="00064E00"/>
    <w:rsid w:val="00065262"/>
    <w:rsid w:val="00066FA0"/>
    <w:rsid w:val="00077810"/>
    <w:rsid w:val="00082E7F"/>
    <w:rsid w:val="00085FBC"/>
    <w:rsid w:val="000867EA"/>
    <w:rsid w:val="00087289"/>
    <w:rsid w:val="00092773"/>
    <w:rsid w:val="00093AFC"/>
    <w:rsid w:val="000955F3"/>
    <w:rsid w:val="000A185C"/>
    <w:rsid w:val="000A2D08"/>
    <w:rsid w:val="000A450C"/>
    <w:rsid w:val="000A79D4"/>
    <w:rsid w:val="000B0BF2"/>
    <w:rsid w:val="000B3E63"/>
    <w:rsid w:val="000B7061"/>
    <w:rsid w:val="000C0765"/>
    <w:rsid w:val="000C0A47"/>
    <w:rsid w:val="000C452B"/>
    <w:rsid w:val="000C50DC"/>
    <w:rsid w:val="000C6244"/>
    <w:rsid w:val="000C6520"/>
    <w:rsid w:val="000C654E"/>
    <w:rsid w:val="000C6B44"/>
    <w:rsid w:val="000D362A"/>
    <w:rsid w:val="000D5429"/>
    <w:rsid w:val="000E2B36"/>
    <w:rsid w:val="000E2B58"/>
    <w:rsid w:val="000E53D1"/>
    <w:rsid w:val="000E5872"/>
    <w:rsid w:val="000E70AF"/>
    <w:rsid w:val="000E78DE"/>
    <w:rsid w:val="000F0AB6"/>
    <w:rsid w:val="000F3F55"/>
    <w:rsid w:val="000F46F1"/>
    <w:rsid w:val="00100313"/>
    <w:rsid w:val="00101E6A"/>
    <w:rsid w:val="00104EFB"/>
    <w:rsid w:val="00106579"/>
    <w:rsid w:val="001114AA"/>
    <w:rsid w:val="00120B52"/>
    <w:rsid w:val="001235DF"/>
    <w:rsid w:val="001261DF"/>
    <w:rsid w:val="00127886"/>
    <w:rsid w:val="00130869"/>
    <w:rsid w:val="0013135E"/>
    <w:rsid w:val="00131B25"/>
    <w:rsid w:val="00134D9A"/>
    <w:rsid w:val="00137946"/>
    <w:rsid w:val="00137BE7"/>
    <w:rsid w:val="00140717"/>
    <w:rsid w:val="00142814"/>
    <w:rsid w:val="001446C7"/>
    <w:rsid w:val="00155130"/>
    <w:rsid w:val="001577F8"/>
    <w:rsid w:val="0016152B"/>
    <w:rsid w:val="001631AC"/>
    <w:rsid w:val="0017101E"/>
    <w:rsid w:val="00171072"/>
    <w:rsid w:val="00184D99"/>
    <w:rsid w:val="0018754D"/>
    <w:rsid w:val="001922CC"/>
    <w:rsid w:val="001A053A"/>
    <w:rsid w:val="001A35F3"/>
    <w:rsid w:val="001A4ACD"/>
    <w:rsid w:val="001A4C40"/>
    <w:rsid w:val="001B0B7F"/>
    <w:rsid w:val="001B1172"/>
    <w:rsid w:val="001B2D4A"/>
    <w:rsid w:val="001B4A66"/>
    <w:rsid w:val="001D1B29"/>
    <w:rsid w:val="001D2A1D"/>
    <w:rsid w:val="001D668B"/>
    <w:rsid w:val="001E059E"/>
    <w:rsid w:val="001E13DE"/>
    <w:rsid w:val="001E1AED"/>
    <w:rsid w:val="001E2C11"/>
    <w:rsid w:val="001E2CE2"/>
    <w:rsid w:val="001E2D21"/>
    <w:rsid w:val="001F5206"/>
    <w:rsid w:val="00202A54"/>
    <w:rsid w:val="00203382"/>
    <w:rsid w:val="0020797E"/>
    <w:rsid w:val="00213076"/>
    <w:rsid w:val="0022020C"/>
    <w:rsid w:val="0022206B"/>
    <w:rsid w:val="0022430E"/>
    <w:rsid w:val="002262B7"/>
    <w:rsid w:val="00227533"/>
    <w:rsid w:val="00231562"/>
    <w:rsid w:val="00232FB1"/>
    <w:rsid w:val="00237742"/>
    <w:rsid w:val="00237EB9"/>
    <w:rsid w:val="00240041"/>
    <w:rsid w:val="002448B9"/>
    <w:rsid w:val="00247609"/>
    <w:rsid w:val="00251FC7"/>
    <w:rsid w:val="00257347"/>
    <w:rsid w:val="002619B9"/>
    <w:rsid w:val="00261CEE"/>
    <w:rsid w:val="002630C0"/>
    <w:rsid w:val="002658DC"/>
    <w:rsid w:val="0027434F"/>
    <w:rsid w:val="0027621A"/>
    <w:rsid w:val="00277202"/>
    <w:rsid w:val="002811E2"/>
    <w:rsid w:val="00282A49"/>
    <w:rsid w:val="002843D1"/>
    <w:rsid w:val="002926DC"/>
    <w:rsid w:val="00294669"/>
    <w:rsid w:val="00296D4F"/>
    <w:rsid w:val="002A0F5F"/>
    <w:rsid w:val="002A4FCA"/>
    <w:rsid w:val="002A68F3"/>
    <w:rsid w:val="002B0DFD"/>
    <w:rsid w:val="002B1458"/>
    <w:rsid w:val="002B15F0"/>
    <w:rsid w:val="002B1D84"/>
    <w:rsid w:val="002C04BD"/>
    <w:rsid w:val="002C2D17"/>
    <w:rsid w:val="002D1F18"/>
    <w:rsid w:val="002D5AD6"/>
    <w:rsid w:val="002D5EF9"/>
    <w:rsid w:val="002D7A97"/>
    <w:rsid w:val="002E1988"/>
    <w:rsid w:val="002F6C7C"/>
    <w:rsid w:val="00301E97"/>
    <w:rsid w:val="00302B0D"/>
    <w:rsid w:val="00303692"/>
    <w:rsid w:val="00304836"/>
    <w:rsid w:val="00306D1C"/>
    <w:rsid w:val="00310272"/>
    <w:rsid w:val="00316228"/>
    <w:rsid w:val="003218C6"/>
    <w:rsid w:val="00323744"/>
    <w:rsid w:val="00326399"/>
    <w:rsid w:val="00331AFA"/>
    <w:rsid w:val="00333BD5"/>
    <w:rsid w:val="003360DE"/>
    <w:rsid w:val="00340CDF"/>
    <w:rsid w:val="00352FC6"/>
    <w:rsid w:val="003533DD"/>
    <w:rsid w:val="0035729F"/>
    <w:rsid w:val="00361D7F"/>
    <w:rsid w:val="00366815"/>
    <w:rsid w:val="003676B5"/>
    <w:rsid w:val="00367793"/>
    <w:rsid w:val="00367C39"/>
    <w:rsid w:val="003704D6"/>
    <w:rsid w:val="00371801"/>
    <w:rsid w:val="0037699D"/>
    <w:rsid w:val="0037787F"/>
    <w:rsid w:val="00390492"/>
    <w:rsid w:val="00392D5F"/>
    <w:rsid w:val="003A0F57"/>
    <w:rsid w:val="003A21A8"/>
    <w:rsid w:val="003B0254"/>
    <w:rsid w:val="003B0F6A"/>
    <w:rsid w:val="003B3987"/>
    <w:rsid w:val="003D6877"/>
    <w:rsid w:val="003E43A2"/>
    <w:rsid w:val="003F26C7"/>
    <w:rsid w:val="003F45FB"/>
    <w:rsid w:val="003F5EC3"/>
    <w:rsid w:val="004021E4"/>
    <w:rsid w:val="00403E4F"/>
    <w:rsid w:val="004052E7"/>
    <w:rsid w:val="004133E9"/>
    <w:rsid w:val="0042490E"/>
    <w:rsid w:val="00430282"/>
    <w:rsid w:val="004328E2"/>
    <w:rsid w:val="0044051D"/>
    <w:rsid w:val="00446ABA"/>
    <w:rsid w:val="00447F96"/>
    <w:rsid w:val="00455606"/>
    <w:rsid w:val="00455ECD"/>
    <w:rsid w:val="00463C80"/>
    <w:rsid w:val="00470AA3"/>
    <w:rsid w:val="00470CEE"/>
    <w:rsid w:val="00471326"/>
    <w:rsid w:val="00473971"/>
    <w:rsid w:val="004812A8"/>
    <w:rsid w:val="00485507"/>
    <w:rsid w:val="00485A5E"/>
    <w:rsid w:val="00487446"/>
    <w:rsid w:val="00492F34"/>
    <w:rsid w:val="00496243"/>
    <w:rsid w:val="004A1029"/>
    <w:rsid w:val="004A299E"/>
    <w:rsid w:val="004A5C74"/>
    <w:rsid w:val="004A7F22"/>
    <w:rsid w:val="004B1E02"/>
    <w:rsid w:val="004B4C0B"/>
    <w:rsid w:val="004B5C4D"/>
    <w:rsid w:val="004B7582"/>
    <w:rsid w:val="004B75B2"/>
    <w:rsid w:val="004C4258"/>
    <w:rsid w:val="004D06B5"/>
    <w:rsid w:val="004D498F"/>
    <w:rsid w:val="004D49E9"/>
    <w:rsid w:val="004F0A50"/>
    <w:rsid w:val="004F4F7F"/>
    <w:rsid w:val="004F712F"/>
    <w:rsid w:val="0051467B"/>
    <w:rsid w:val="00521C59"/>
    <w:rsid w:val="005232CD"/>
    <w:rsid w:val="00523312"/>
    <w:rsid w:val="00525A94"/>
    <w:rsid w:val="005271D8"/>
    <w:rsid w:val="0053133B"/>
    <w:rsid w:val="00532551"/>
    <w:rsid w:val="00541F5E"/>
    <w:rsid w:val="00542832"/>
    <w:rsid w:val="005511B0"/>
    <w:rsid w:val="00553C1E"/>
    <w:rsid w:val="00563810"/>
    <w:rsid w:val="00566CB3"/>
    <w:rsid w:val="0057224E"/>
    <w:rsid w:val="005739E8"/>
    <w:rsid w:val="00573EE9"/>
    <w:rsid w:val="0057573A"/>
    <w:rsid w:val="0057765D"/>
    <w:rsid w:val="00580DBC"/>
    <w:rsid w:val="00583245"/>
    <w:rsid w:val="005857AF"/>
    <w:rsid w:val="005A0BAB"/>
    <w:rsid w:val="005A2F2D"/>
    <w:rsid w:val="005A4811"/>
    <w:rsid w:val="005B22E4"/>
    <w:rsid w:val="005C1566"/>
    <w:rsid w:val="005C23BB"/>
    <w:rsid w:val="005C437D"/>
    <w:rsid w:val="005C6D3B"/>
    <w:rsid w:val="005D0BF5"/>
    <w:rsid w:val="005D3BAD"/>
    <w:rsid w:val="005D3CC8"/>
    <w:rsid w:val="005D77F7"/>
    <w:rsid w:val="005D7DC8"/>
    <w:rsid w:val="005E029B"/>
    <w:rsid w:val="005E26E6"/>
    <w:rsid w:val="005E7109"/>
    <w:rsid w:val="0060017A"/>
    <w:rsid w:val="00602ACC"/>
    <w:rsid w:val="00605D3E"/>
    <w:rsid w:val="00606A4F"/>
    <w:rsid w:val="00610538"/>
    <w:rsid w:val="00614BB4"/>
    <w:rsid w:val="00616AA9"/>
    <w:rsid w:val="006176DC"/>
    <w:rsid w:val="006236A6"/>
    <w:rsid w:val="00630EE8"/>
    <w:rsid w:val="00637FC0"/>
    <w:rsid w:val="00640B2B"/>
    <w:rsid w:val="00642B69"/>
    <w:rsid w:val="00642C74"/>
    <w:rsid w:val="00650697"/>
    <w:rsid w:val="00656670"/>
    <w:rsid w:val="00660DF5"/>
    <w:rsid w:val="0066493B"/>
    <w:rsid w:val="00670A05"/>
    <w:rsid w:val="00670D60"/>
    <w:rsid w:val="0067199E"/>
    <w:rsid w:val="006728EA"/>
    <w:rsid w:val="006760BF"/>
    <w:rsid w:val="006779EC"/>
    <w:rsid w:val="00681502"/>
    <w:rsid w:val="00682EFF"/>
    <w:rsid w:val="00685705"/>
    <w:rsid w:val="00686545"/>
    <w:rsid w:val="00687B6A"/>
    <w:rsid w:val="00690D2B"/>
    <w:rsid w:val="00696789"/>
    <w:rsid w:val="006974A5"/>
    <w:rsid w:val="006A211B"/>
    <w:rsid w:val="006A2260"/>
    <w:rsid w:val="006A3161"/>
    <w:rsid w:val="006A3258"/>
    <w:rsid w:val="006B0F39"/>
    <w:rsid w:val="006B1E59"/>
    <w:rsid w:val="006B3ABC"/>
    <w:rsid w:val="006C015E"/>
    <w:rsid w:val="006C22D0"/>
    <w:rsid w:val="006C335C"/>
    <w:rsid w:val="006C59C3"/>
    <w:rsid w:val="006C697E"/>
    <w:rsid w:val="006D003E"/>
    <w:rsid w:val="006D145E"/>
    <w:rsid w:val="006D1D43"/>
    <w:rsid w:val="006E0141"/>
    <w:rsid w:val="006E0E07"/>
    <w:rsid w:val="006E0E18"/>
    <w:rsid w:val="006E2394"/>
    <w:rsid w:val="006E2D5B"/>
    <w:rsid w:val="006E5A5A"/>
    <w:rsid w:val="006F2735"/>
    <w:rsid w:val="006F3A02"/>
    <w:rsid w:val="006F5169"/>
    <w:rsid w:val="00702E06"/>
    <w:rsid w:val="007118B3"/>
    <w:rsid w:val="00716D2D"/>
    <w:rsid w:val="007203C1"/>
    <w:rsid w:val="00720751"/>
    <w:rsid w:val="007216D9"/>
    <w:rsid w:val="00721C00"/>
    <w:rsid w:val="007251DC"/>
    <w:rsid w:val="007331D0"/>
    <w:rsid w:val="00733309"/>
    <w:rsid w:val="00733577"/>
    <w:rsid w:val="0074107E"/>
    <w:rsid w:val="00746EF4"/>
    <w:rsid w:val="0075027E"/>
    <w:rsid w:val="00751556"/>
    <w:rsid w:val="00752E09"/>
    <w:rsid w:val="00762387"/>
    <w:rsid w:val="00766C05"/>
    <w:rsid w:val="0077329D"/>
    <w:rsid w:val="00774597"/>
    <w:rsid w:val="0077463D"/>
    <w:rsid w:val="00780F98"/>
    <w:rsid w:val="007819D6"/>
    <w:rsid w:val="0078322B"/>
    <w:rsid w:val="00785A1C"/>
    <w:rsid w:val="00787628"/>
    <w:rsid w:val="0079338E"/>
    <w:rsid w:val="00794918"/>
    <w:rsid w:val="00795972"/>
    <w:rsid w:val="00795B34"/>
    <w:rsid w:val="0079767D"/>
    <w:rsid w:val="007A4A0C"/>
    <w:rsid w:val="007A5E4C"/>
    <w:rsid w:val="007B2AB5"/>
    <w:rsid w:val="007B5906"/>
    <w:rsid w:val="007B59D6"/>
    <w:rsid w:val="007C0E6D"/>
    <w:rsid w:val="007C2156"/>
    <w:rsid w:val="007C2D82"/>
    <w:rsid w:val="007C6322"/>
    <w:rsid w:val="007E6CFD"/>
    <w:rsid w:val="007F0B9E"/>
    <w:rsid w:val="007F275B"/>
    <w:rsid w:val="007F2C7E"/>
    <w:rsid w:val="007F7003"/>
    <w:rsid w:val="00812F49"/>
    <w:rsid w:val="00815809"/>
    <w:rsid w:val="008160DD"/>
    <w:rsid w:val="00816966"/>
    <w:rsid w:val="00816B77"/>
    <w:rsid w:val="008246E2"/>
    <w:rsid w:val="00825390"/>
    <w:rsid w:val="00827A4F"/>
    <w:rsid w:val="00830ACE"/>
    <w:rsid w:val="00841015"/>
    <w:rsid w:val="008414D0"/>
    <w:rsid w:val="00842606"/>
    <w:rsid w:val="0084398F"/>
    <w:rsid w:val="008465FB"/>
    <w:rsid w:val="00855524"/>
    <w:rsid w:val="00865534"/>
    <w:rsid w:val="0086630E"/>
    <w:rsid w:val="008672F0"/>
    <w:rsid w:val="008759F7"/>
    <w:rsid w:val="00876ADB"/>
    <w:rsid w:val="00880A58"/>
    <w:rsid w:val="008908F0"/>
    <w:rsid w:val="00890FB7"/>
    <w:rsid w:val="008978FC"/>
    <w:rsid w:val="008A46A2"/>
    <w:rsid w:val="008B405D"/>
    <w:rsid w:val="008D7847"/>
    <w:rsid w:val="008E005D"/>
    <w:rsid w:val="008E1A42"/>
    <w:rsid w:val="008E3086"/>
    <w:rsid w:val="008E4B65"/>
    <w:rsid w:val="008E5971"/>
    <w:rsid w:val="008E6FB5"/>
    <w:rsid w:val="008E710D"/>
    <w:rsid w:val="008F3F03"/>
    <w:rsid w:val="008F6A57"/>
    <w:rsid w:val="009005D5"/>
    <w:rsid w:val="00903449"/>
    <w:rsid w:val="009038CC"/>
    <w:rsid w:val="00904BB3"/>
    <w:rsid w:val="009053E6"/>
    <w:rsid w:val="00911220"/>
    <w:rsid w:val="00911D36"/>
    <w:rsid w:val="00921AF4"/>
    <w:rsid w:val="009244A0"/>
    <w:rsid w:val="00927B1F"/>
    <w:rsid w:val="00927FC1"/>
    <w:rsid w:val="00930523"/>
    <w:rsid w:val="00932477"/>
    <w:rsid w:val="009363B6"/>
    <w:rsid w:val="00944FAD"/>
    <w:rsid w:val="009456BE"/>
    <w:rsid w:val="00946886"/>
    <w:rsid w:val="00946D0B"/>
    <w:rsid w:val="009544E3"/>
    <w:rsid w:val="009613BF"/>
    <w:rsid w:val="0096190C"/>
    <w:rsid w:val="0096240B"/>
    <w:rsid w:val="00963748"/>
    <w:rsid w:val="0096685B"/>
    <w:rsid w:val="0097450F"/>
    <w:rsid w:val="00981CAB"/>
    <w:rsid w:val="009946BA"/>
    <w:rsid w:val="00996EF2"/>
    <w:rsid w:val="00997871"/>
    <w:rsid w:val="00997EC1"/>
    <w:rsid w:val="009A0BBC"/>
    <w:rsid w:val="009A1D6C"/>
    <w:rsid w:val="009A349B"/>
    <w:rsid w:val="009A487F"/>
    <w:rsid w:val="009A7A53"/>
    <w:rsid w:val="009B0749"/>
    <w:rsid w:val="009B10E9"/>
    <w:rsid w:val="009C3B91"/>
    <w:rsid w:val="009C7F65"/>
    <w:rsid w:val="009D513C"/>
    <w:rsid w:val="009E1315"/>
    <w:rsid w:val="009E1F16"/>
    <w:rsid w:val="009E43A5"/>
    <w:rsid w:val="009E5635"/>
    <w:rsid w:val="009E6B38"/>
    <w:rsid w:val="009F0015"/>
    <w:rsid w:val="00A14440"/>
    <w:rsid w:val="00A21181"/>
    <w:rsid w:val="00A24C95"/>
    <w:rsid w:val="00A26CF7"/>
    <w:rsid w:val="00A30A0B"/>
    <w:rsid w:val="00A36FE0"/>
    <w:rsid w:val="00A42854"/>
    <w:rsid w:val="00A462B6"/>
    <w:rsid w:val="00A47A2C"/>
    <w:rsid w:val="00A52FC4"/>
    <w:rsid w:val="00A54479"/>
    <w:rsid w:val="00A61827"/>
    <w:rsid w:val="00A63B04"/>
    <w:rsid w:val="00A64512"/>
    <w:rsid w:val="00A6528D"/>
    <w:rsid w:val="00A765B5"/>
    <w:rsid w:val="00A847D8"/>
    <w:rsid w:val="00A8698C"/>
    <w:rsid w:val="00A927BB"/>
    <w:rsid w:val="00AA75C6"/>
    <w:rsid w:val="00AA7F2D"/>
    <w:rsid w:val="00AC013C"/>
    <w:rsid w:val="00AC373A"/>
    <w:rsid w:val="00AD0972"/>
    <w:rsid w:val="00AD6349"/>
    <w:rsid w:val="00AE0A53"/>
    <w:rsid w:val="00AE2900"/>
    <w:rsid w:val="00AF19B2"/>
    <w:rsid w:val="00AF5473"/>
    <w:rsid w:val="00AF61C9"/>
    <w:rsid w:val="00AF793D"/>
    <w:rsid w:val="00AF7F74"/>
    <w:rsid w:val="00B01062"/>
    <w:rsid w:val="00B03152"/>
    <w:rsid w:val="00B04960"/>
    <w:rsid w:val="00B06AC3"/>
    <w:rsid w:val="00B1319A"/>
    <w:rsid w:val="00B1723F"/>
    <w:rsid w:val="00B21205"/>
    <w:rsid w:val="00B224CF"/>
    <w:rsid w:val="00B22889"/>
    <w:rsid w:val="00B41BE4"/>
    <w:rsid w:val="00B5565C"/>
    <w:rsid w:val="00B570A5"/>
    <w:rsid w:val="00B60500"/>
    <w:rsid w:val="00B60AA7"/>
    <w:rsid w:val="00B63682"/>
    <w:rsid w:val="00B647DF"/>
    <w:rsid w:val="00B66E92"/>
    <w:rsid w:val="00B7377E"/>
    <w:rsid w:val="00B7665C"/>
    <w:rsid w:val="00B8276C"/>
    <w:rsid w:val="00B83639"/>
    <w:rsid w:val="00B84C62"/>
    <w:rsid w:val="00B84E5E"/>
    <w:rsid w:val="00B9310F"/>
    <w:rsid w:val="00BB3A8D"/>
    <w:rsid w:val="00BB5150"/>
    <w:rsid w:val="00BC55A6"/>
    <w:rsid w:val="00BD3FE6"/>
    <w:rsid w:val="00BD4B27"/>
    <w:rsid w:val="00BE05F3"/>
    <w:rsid w:val="00BE1CF2"/>
    <w:rsid w:val="00BE67D1"/>
    <w:rsid w:val="00BF65BD"/>
    <w:rsid w:val="00C00E4D"/>
    <w:rsid w:val="00C04AED"/>
    <w:rsid w:val="00C071A1"/>
    <w:rsid w:val="00C12DC6"/>
    <w:rsid w:val="00C21082"/>
    <w:rsid w:val="00C23F73"/>
    <w:rsid w:val="00C24624"/>
    <w:rsid w:val="00C25E58"/>
    <w:rsid w:val="00C34016"/>
    <w:rsid w:val="00C34727"/>
    <w:rsid w:val="00C36623"/>
    <w:rsid w:val="00C421D3"/>
    <w:rsid w:val="00C421D9"/>
    <w:rsid w:val="00C431D9"/>
    <w:rsid w:val="00C62720"/>
    <w:rsid w:val="00C7244C"/>
    <w:rsid w:val="00C73968"/>
    <w:rsid w:val="00C743F1"/>
    <w:rsid w:val="00C74889"/>
    <w:rsid w:val="00C74D79"/>
    <w:rsid w:val="00C75814"/>
    <w:rsid w:val="00C77A81"/>
    <w:rsid w:val="00C8383D"/>
    <w:rsid w:val="00C83BAF"/>
    <w:rsid w:val="00C84337"/>
    <w:rsid w:val="00C8681B"/>
    <w:rsid w:val="00CA0477"/>
    <w:rsid w:val="00CA248B"/>
    <w:rsid w:val="00CA2AE3"/>
    <w:rsid w:val="00CA4D33"/>
    <w:rsid w:val="00CA4EC0"/>
    <w:rsid w:val="00CA6E19"/>
    <w:rsid w:val="00CB0220"/>
    <w:rsid w:val="00CB3E0E"/>
    <w:rsid w:val="00CC0CF2"/>
    <w:rsid w:val="00CC3F43"/>
    <w:rsid w:val="00CC444F"/>
    <w:rsid w:val="00CC5133"/>
    <w:rsid w:val="00CD428A"/>
    <w:rsid w:val="00CD754F"/>
    <w:rsid w:val="00CE3D97"/>
    <w:rsid w:val="00CE4B22"/>
    <w:rsid w:val="00CF0D08"/>
    <w:rsid w:val="00CF1956"/>
    <w:rsid w:val="00CF6676"/>
    <w:rsid w:val="00D011B7"/>
    <w:rsid w:val="00D012C7"/>
    <w:rsid w:val="00D01677"/>
    <w:rsid w:val="00D01863"/>
    <w:rsid w:val="00D03088"/>
    <w:rsid w:val="00D10833"/>
    <w:rsid w:val="00D12588"/>
    <w:rsid w:val="00D1271A"/>
    <w:rsid w:val="00D15A8E"/>
    <w:rsid w:val="00D2075C"/>
    <w:rsid w:val="00D21A8D"/>
    <w:rsid w:val="00D240FD"/>
    <w:rsid w:val="00D2539F"/>
    <w:rsid w:val="00D26A13"/>
    <w:rsid w:val="00D27F34"/>
    <w:rsid w:val="00D36A77"/>
    <w:rsid w:val="00D400FF"/>
    <w:rsid w:val="00D43CD6"/>
    <w:rsid w:val="00D505FD"/>
    <w:rsid w:val="00D6382C"/>
    <w:rsid w:val="00D63B6B"/>
    <w:rsid w:val="00D65B6B"/>
    <w:rsid w:val="00D666FA"/>
    <w:rsid w:val="00D6793F"/>
    <w:rsid w:val="00D76666"/>
    <w:rsid w:val="00D76BAA"/>
    <w:rsid w:val="00D81CF9"/>
    <w:rsid w:val="00D8334C"/>
    <w:rsid w:val="00DA4F13"/>
    <w:rsid w:val="00DB51B0"/>
    <w:rsid w:val="00DC2A9A"/>
    <w:rsid w:val="00DC691B"/>
    <w:rsid w:val="00DC7225"/>
    <w:rsid w:val="00DD461B"/>
    <w:rsid w:val="00DD5162"/>
    <w:rsid w:val="00DD7CE7"/>
    <w:rsid w:val="00DD7FD3"/>
    <w:rsid w:val="00DE010E"/>
    <w:rsid w:val="00DE40B6"/>
    <w:rsid w:val="00DE4688"/>
    <w:rsid w:val="00DE7425"/>
    <w:rsid w:val="00DF2618"/>
    <w:rsid w:val="00DF3B8F"/>
    <w:rsid w:val="00DF4E7C"/>
    <w:rsid w:val="00E00BF9"/>
    <w:rsid w:val="00E0163B"/>
    <w:rsid w:val="00E04020"/>
    <w:rsid w:val="00E0512F"/>
    <w:rsid w:val="00E11B47"/>
    <w:rsid w:val="00E14949"/>
    <w:rsid w:val="00E173E4"/>
    <w:rsid w:val="00E20DAA"/>
    <w:rsid w:val="00E32EFA"/>
    <w:rsid w:val="00E453CA"/>
    <w:rsid w:val="00E50AAA"/>
    <w:rsid w:val="00E53CC4"/>
    <w:rsid w:val="00E5527F"/>
    <w:rsid w:val="00E6236D"/>
    <w:rsid w:val="00E62618"/>
    <w:rsid w:val="00E77530"/>
    <w:rsid w:val="00E82DAB"/>
    <w:rsid w:val="00E82EEC"/>
    <w:rsid w:val="00E831B4"/>
    <w:rsid w:val="00E83FC4"/>
    <w:rsid w:val="00E978EA"/>
    <w:rsid w:val="00EA5EB0"/>
    <w:rsid w:val="00EA7978"/>
    <w:rsid w:val="00EB1E1B"/>
    <w:rsid w:val="00EB2AC4"/>
    <w:rsid w:val="00EB3DBB"/>
    <w:rsid w:val="00EB5532"/>
    <w:rsid w:val="00EC1469"/>
    <w:rsid w:val="00EC184D"/>
    <w:rsid w:val="00EC2F4E"/>
    <w:rsid w:val="00ED193A"/>
    <w:rsid w:val="00ED6DD3"/>
    <w:rsid w:val="00ED7242"/>
    <w:rsid w:val="00EE1EEF"/>
    <w:rsid w:val="00EE2480"/>
    <w:rsid w:val="00EE3F69"/>
    <w:rsid w:val="00EE5080"/>
    <w:rsid w:val="00EF05DF"/>
    <w:rsid w:val="00EF207C"/>
    <w:rsid w:val="00EF2C71"/>
    <w:rsid w:val="00EF466D"/>
    <w:rsid w:val="00EF473E"/>
    <w:rsid w:val="00EF78DF"/>
    <w:rsid w:val="00F12183"/>
    <w:rsid w:val="00F15F0F"/>
    <w:rsid w:val="00F2172C"/>
    <w:rsid w:val="00F32FD0"/>
    <w:rsid w:val="00F376F6"/>
    <w:rsid w:val="00F379F8"/>
    <w:rsid w:val="00F45CA9"/>
    <w:rsid w:val="00F611A5"/>
    <w:rsid w:val="00F64643"/>
    <w:rsid w:val="00F65E03"/>
    <w:rsid w:val="00F72213"/>
    <w:rsid w:val="00F74086"/>
    <w:rsid w:val="00F75FC3"/>
    <w:rsid w:val="00F819C3"/>
    <w:rsid w:val="00F85120"/>
    <w:rsid w:val="00F86162"/>
    <w:rsid w:val="00F8624D"/>
    <w:rsid w:val="00F87E93"/>
    <w:rsid w:val="00F94EBE"/>
    <w:rsid w:val="00FA1B30"/>
    <w:rsid w:val="00FA27A9"/>
    <w:rsid w:val="00FA2ECB"/>
    <w:rsid w:val="00FB21A3"/>
    <w:rsid w:val="00FB224C"/>
    <w:rsid w:val="00FB228C"/>
    <w:rsid w:val="00FB51C9"/>
    <w:rsid w:val="00FC5A1B"/>
    <w:rsid w:val="00FC5D3A"/>
    <w:rsid w:val="00FD3A8B"/>
    <w:rsid w:val="00FD3FF7"/>
    <w:rsid w:val="00FD6432"/>
    <w:rsid w:val="00FD6C54"/>
    <w:rsid w:val="00FD7458"/>
    <w:rsid w:val="00FD7AB4"/>
    <w:rsid w:val="00FE55D1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12F"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aliases w:val="Заголовок 1 Знак Знак,Заголовок 1 Знак Знак Знак"/>
    <w:basedOn w:val="a"/>
    <w:next w:val="a"/>
    <w:qFormat/>
    <w:rsid w:val="00184D99"/>
    <w:pPr>
      <w:keepNext/>
      <w:numPr>
        <w:numId w:val="18"/>
      </w:numPr>
      <w:tabs>
        <w:tab w:val="left" w:pos="851"/>
        <w:tab w:val="left" w:pos="993"/>
        <w:tab w:val="left" w:pos="2127"/>
      </w:tabs>
      <w:spacing w:before="360" w:after="360"/>
      <w:contextualSpacing/>
      <w:jc w:val="center"/>
      <w:outlineLvl w:val="0"/>
    </w:pPr>
    <w:rPr>
      <w:rFonts w:cs="Times New Roman"/>
      <w:b/>
      <w:bCs/>
      <w:cap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D3B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1444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4F712F"/>
    <w:rPr>
      <w:rFonts w:ascii="Courier New" w:hAnsi="Courier New"/>
    </w:rPr>
  </w:style>
  <w:style w:type="character" w:customStyle="1" w:styleId="Absatz-Standardschriftart">
    <w:name w:val="Absatz-Standardschriftart"/>
    <w:rsid w:val="004F712F"/>
  </w:style>
  <w:style w:type="character" w:customStyle="1" w:styleId="WW-Absatz-Standardschriftart">
    <w:name w:val="WW-Absatz-Standardschriftart"/>
    <w:rsid w:val="004F712F"/>
  </w:style>
  <w:style w:type="character" w:customStyle="1" w:styleId="WW-Absatz-Standardschriftart1">
    <w:name w:val="WW-Absatz-Standardschriftart1"/>
    <w:rsid w:val="004F712F"/>
  </w:style>
  <w:style w:type="character" w:customStyle="1" w:styleId="WW8Num4z0">
    <w:name w:val="WW8Num4z0"/>
    <w:rsid w:val="004F712F"/>
    <w:rPr>
      <w:rFonts w:ascii="Times New Roman" w:hAnsi="Times New Roman" w:cs="Times New Roman"/>
    </w:rPr>
  </w:style>
  <w:style w:type="character" w:customStyle="1" w:styleId="WW8Num6z0">
    <w:name w:val="WW8Num6z0"/>
    <w:rsid w:val="004F712F"/>
    <w:rPr>
      <w:rFonts w:ascii="Courier New" w:hAnsi="Courier New"/>
    </w:rPr>
  </w:style>
  <w:style w:type="character" w:customStyle="1" w:styleId="WW8Num6z2">
    <w:name w:val="WW8Num6z2"/>
    <w:rsid w:val="004F712F"/>
    <w:rPr>
      <w:rFonts w:ascii="Wingdings" w:hAnsi="Wingdings"/>
    </w:rPr>
  </w:style>
  <w:style w:type="character" w:customStyle="1" w:styleId="WW8Num6z3">
    <w:name w:val="WW8Num6z3"/>
    <w:rsid w:val="004F712F"/>
    <w:rPr>
      <w:rFonts w:ascii="Symbol" w:hAnsi="Symbol"/>
    </w:rPr>
  </w:style>
  <w:style w:type="character" w:customStyle="1" w:styleId="WW8Num6z4">
    <w:name w:val="WW8Num6z4"/>
    <w:rsid w:val="004F712F"/>
    <w:rPr>
      <w:rFonts w:ascii="Courier New" w:hAnsi="Courier New" w:cs="Courier New"/>
    </w:rPr>
  </w:style>
  <w:style w:type="character" w:customStyle="1" w:styleId="WW8Num7z0">
    <w:name w:val="WW8Num7z0"/>
    <w:rsid w:val="004F712F"/>
    <w:rPr>
      <w:rFonts w:ascii="Courier New" w:hAnsi="Courier New"/>
    </w:rPr>
  </w:style>
  <w:style w:type="character" w:customStyle="1" w:styleId="WW8Num7z2">
    <w:name w:val="WW8Num7z2"/>
    <w:rsid w:val="004F712F"/>
    <w:rPr>
      <w:rFonts w:ascii="Wingdings" w:hAnsi="Wingdings"/>
    </w:rPr>
  </w:style>
  <w:style w:type="character" w:customStyle="1" w:styleId="WW8Num7z3">
    <w:name w:val="WW8Num7z3"/>
    <w:rsid w:val="004F712F"/>
    <w:rPr>
      <w:rFonts w:ascii="Symbol" w:hAnsi="Symbol"/>
    </w:rPr>
  </w:style>
  <w:style w:type="character" w:customStyle="1" w:styleId="WW8Num7z4">
    <w:name w:val="WW8Num7z4"/>
    <w:rsid w:val="004F712F"/>
    <w:rPr>
      <w:rFonts w:ascii="Courier New" w:hAnsi="Courier New" w:cs="Courier New"/>
    </w:rPr>
  </w:style>
  <w:style w:type="character" w:customStyle="1" w:styleId="WW8Num8z0">
    <w:name w:val="WW8Num8z0"/>
    <w:rsid w:val="004F712F"/>
    <w:rPr>
      <w:rFonts w:ascii="Courier New" w:hAnsi="Courier New"/>
    </w:rPr>
  </w:style>
  <w:style w:type="character" w:customStyle="1" w:styleId="WW8Num8z2">
    <w:name w:val="WW8Num8z2"/>
    <w:rsid w:val="004F712F"/>
    <w:rPr>
      <w:rFonts w:ascii="Wingdings" w:hAnsi="Wingdings"/>
    </w:rPr>
  </w:style>
  <w:style w:type="character" w:customStyle="1" w:styleId="WW8Num8z3">
    <w:name w:val="WW8Num8z3"/>
    <w:rsid w:val="004F712F"/>
    <w:rPr>
      <w:rFonts w:ascii="Symbol" w:hAnsi="Symbol"/>
    </w:rPr>
  </w:style>
  <w:style w:type="character" w:customStyle="1" w:styleId="WW8Num8z4">
    <w:name w:val="WW8Num8z4"/>
    <w:rsid w:val="004F712F"/>
    <w:rPr>
      <w:rFonts w:ascii="Courier New" w:hAnsi="Courier New" w:cs="Courier New"/>
    </w:rPr>
  </w:style>
  <w:style w:type="character" w:customStyle="1" w:styleId="WW8Num10z0">
    <w:name w:val="WW8Num10z0"/>
    <w:rsid w:val="004F712F"/>
    <w:rPr>
      <w:sz w:val="16"/>
    </w:rPr>
  </w:style>
  <w:style w:type="character" w:customStyle="1" w:styleId="WW8NumSt9z0">
    <w:name w:val="WW8NumSt9z0"/>
    <w:rsid w:val="004F712F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4F712F"/>
  </w:style>
  <w:style w:type="character" w:customStyle="1" w:styleId="a3">
    <w:name w:val="Верхний колонтитул Знак"/>
    <w:aliases w:val="ВерхКолонтитул Знак"/>
    <w:uiPriority w:val="99"/>
    <w:rsid w:val="004F712F"/>
    <w:rPr>
      <w:rFonts w:ascii="Times New Roman" w:eastAsia="Times New Roman" w:hAnsi="Times New Roman"/>
      <w:sz w:val="24"/>
      <w:szCs w:val="24"/>
    </w:rPr>
  </w:style>
  <w:style w:type="character" w:customStyle="1" w:styleId="a4">
    <w:name w:val="Нижний колонтитул Знак"/>
    <w:uiPriority w:val="99"/>
    <w:rsid w:val="004F712F"/>
    <w:rPr>
      <w:rFonts w:ascii="Times New Roman" w:eastAsia="Times New Roman" w:hAnsi="Times New Roman"/>
      <w:sz w:val="24"/>
      <w:szCs w:val="24"/>
    </w:rPr>
  </w:style>
  <w:style w:type="character" w:customStyle="1" w:styleId="a5">
    <w:name w:val="Текст выноски Знак"/>
    <w:uiPriority w:val="99"/>
    <w:rsid w:val="004F712F"/>
    <w:rPr>
      <w:rFonts w:ascii="Tahoma" w:eastAsia="Times New Roman" w:hAnsi="Tahoma" w:cs="Tahoma"/>
      <w:sz w:val="16"/>
      <w:szCs w:val="16"/>
    </w:rPr>
  </w:style>
  <w:style w:type="character" w:styleId="a6">
    <w:name w:val="Strong"/>
    <w:qFormat/>
    <w:rsid w:val="004F712F"/>
    <w:rPr>
      <w:b/>
      <w:bCs/>
    </w:rPr>
  </w:style>
  <w:style w:type="character" w:customStyle="1" w:styleId="xdtextbox1">
    <w:name w:val="xdtextbox1"/>
    <w:rsid w:val="004F712F"/>
    <w:rPr>
      <w:color w:val="auto"/>
      <w:shd w:val="clear" w:color="auto" w:fill="FFFFFF"/>
    </w:rPr>
  </w:style>
  <w:style w:type="character" w:customStyle="1" w:styleId="11">
    <w:name w:val="Заголовок 1 Знак"/>
    <w:rsid w:val="004F712F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12">
    <w:name w:val="Заголовок1"/>
    <w:basedOn w:val="a"/>
    <w:next w:val="a7"/>
    <w:rsid w:val="004F712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rsid w:val="004F712F"/>
    <w:pPr>
      <w:spacing w:after="120"/>
    </w:pPr>
  </w:style>
  <w:style w:type="paragraph" w:styleId="a8">
    <w:name w:val="List"/>
    <w:basedOn w:val="a7"/>
    <w:rsid w:val="004F712F"/>
    <w:rPr>
      <w:rFonts w:ascii="Arial" w:hAnsi="Arial" w:cs="Tahoma"/>
    </w:rPr>
  </w:style>
  <w:style w:type="paragraph" w:customStyle="1" w:styleId="13">
    <w:name w:val="Название1"/>
    <w:basedOn w:val="a"/>
    <w:rsid w:val="004F712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4F712F"/>
    <w:pPr>
      <w:suppressLineNumbers/>
    </w:pPr>
    <w:rPr>
      <w:rFonts w:ascii="Arial" w:hAnsi="Arial" w:cs="Tahoma"/>
    </w:rPr>
  </w:style>
  <w:style w:type="paragraph" w:styleId="a9">
    <w:name w:val="List Paragraph"/>
    <w:aliases w:val="Обычный текст,Bullet List,FooterText,numbered"/>
    <w:basedOn w:val="a"/>
    <w:link w:val="aa"/>
    <w:uiPriority w:val="34"/>
    <w:qFormat/>
    <w:rsid w:val="004F712F"/>
    <w:pPr>
      <w:ind w:left="720"/>
    </w:pPr>
  </w:style>
  <w:style w:type="paragraph" w:customStyle="1" w:styleId="ConsPlusNormal">
    <w:name w:val="ConsPlusNormal"/>
    <w:link w:val="ConsPlusNormal0"/>
    <w:rsid w:val="004F712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b">
    <w:name w:val="header"/>
    <w:aliases w:val="ВерхКолонтитул"/>
    <w:basedOn w:val="a"/>
    <w:uiPriority w:val="99"/>
    <w:rsid w:val="004F712F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rsid w:val="004F712F"/>
    <w:pPr>
      <w:tabs>
        <w:tab w:val="center" w:pos="4677"/>
        <w:tab w:val="right" w:pos="9355"/>
      </w:tabs>
    </w:pPr>
  </w:style>
  <w:style w:type="paragraph" w:styleId="ad">
    <w:name w:val="Balloon Text"/>
    <w:basedOn w:val="a"/>
    <w:uiPriority w:val="99"/>
    <w:rsid w:val="004F712F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a"/>
    <w:rsid w:val="004F712F"/>
    <w:pPr>
      <w:spacing w:before="150" w:after="150"/>
    </w:pPr>
    <w:rPr>
      <w:rFonts w:ascii="Tahoma" w:hAnsi="Tahoma" w:cs="Tahoma"/>
      <w:sz w:val="18"/>
      <w:szCs w:val="18"/>
    </w:rPr>
  </w:style>
  <w:style w:type="paragraph" w:customStyle="1" w:styleId="21">
    <w:name w:val="Основной текст с отступом 21"/>
    <w:basedOn w:val="a"/>
    <w:rsid w:val="004F712F"/>
    <w:pPr>
      <w:widowControl w:val="0"/>
      <w:overflowPunct w:val="0"/>
      <w:autoSpaceDE w:val="0"/>
      <w:ind w:left="426" w:hanging="426"/>
      <w:jc w:val="both"/>
      <w:textAlignment w:val="baseline"/>
    </w:pPr>
    <w:rPr>
      <w:sz w:val="26"/>
      <w:szCs w:val="20"/>
    </w:rPr>
  </w:style>
  <w:style w:type="paragraph" w:customStyle="1" w:styleId="ae">
    <w:name w:val="Содержимое таблицы"/>
    <w:basedOn w:val="a"/>
    <w:rsid w:val="004F712F"/>
    <w:pPr>
      <w:suppressLineNumbers/>
    </w:pPr>
  </w:style>
  <w:style w:type="paragraph" w:customStyle="1" w:styleId="af">
    <w:name w:val="Заголовок таблицы"/>
    <w:basedOn w:val="ae"/>
    <w:rsid w:val="004F712F"/>
    <w:pPr>
      <w:jc w:val="center"/>
    </w:pPr>
    <w:rPr>
      <w:b/>
      <w:bCs/>
    </w:rPr>
  </w:style>
  <w:style w:type="paragraph" w:styleId="af0">
    <w:name w:val="Title"/>
    <w:basedOn w:val="a"/>
    <w:next w:val="a"/>
    <w:link w:val="af1"/>
    <w:qFormat/>
    <w:rsid w:val="00927B1F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rsid w:val="00927B1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f2">
    <w:name w:val="Hyperlink"/>
    <w:uiPriority w:val="99"/>
    <w:unhideWhenUsed/>
    <w:rsid w:val="00B84C62"/>
    <w:rPr>
      <w:color w:val="0000FF"/>
      <w:u w:val="single"/>
    </w:rPr>
  </w:style>
  <w:style w:type="character" w:customStyle="1" w:styleId="header-user-name">
    <w:name w:val="header-user-name"/>
    <w:rsid w:val="009E5635"/>
  </w:style>
  <w:style w:type="paragraph" w:customStyle="1" w:styleId="p10">
    <w:name w:val="p10"/>
    <w:basedOn w:val="a"/>
    <w:rsid w:val="00C071A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s3">
    <w:name w:val="s3"/>
    <w:rsid w:val="00C071A1"/>
  </w:style>
  <w:style w:type="paragraph" w:customStyle="1" w:styleId="p11">
    <w:name w:val="p11"/>
    <w:basedOn w:val="a"/>
    <w:rsid w:val="00C071A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3">
    <w:name w:val="Table Grid"/>
    <w:aliases w:val="Table Grid Report,OTR"/>
    <w:basedOn w:val="a1"/>
    <w:uiPriority w:val="59"/>
    <w:rsid w:val="003A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A14440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f4">
    <w:name w:val="???????"/>
    <w:rsid w:val="00A14440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Lucida Sans Unicode" w:eastAsia="Lucida Sans Unicode" w:hAnsi="Lucida Sans Unicode"/>
      <w:color w:val="FFFFFF"/>
      <w:sz w:val="48"/>
      <w:szCs w:val="48"/>
    </w:rPr>
  </w:style>
  <w:style w:type="paragraph" w:customStyle="1" w:styleId="15">
    <w:name w:val="Обычный1"/>
    <w:link w:val="Normal"/>
    <w:rsid w:val="00A927BB"/>
    <w:pPr>
      <w:spacing w:before="100" w:after="100"/>
    </w:pPr>
    <w:rPr>
      <w:snapToGrid w:val="0"/>
      <w:sz w:val="24"/>
    </w:rPr>
  </w:style>
  <w:style w:type="character" w:customStyle="1" w:styleId="Normal">
    <w:name w:val="Normal Знак"/>
    <w:link w:val="15"/>
    <w:rsid w:val="00A927BB"/>
    <w:rPr>
      <w:snapToGrid w:val="0"/>
      <w:sz w:val="24"/>
    </w:rPr>
  </w:style>
  <w:style w:type="character" w:customStyle="1" w:styleId="22">
    <w:name w:val="Основной текст (2)"/>
    <w:basedOn w:val="a0"/>
    <w:rsid w:val="00ED6D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4">
    <w:name w:val="Основной текст4"/>
    <w:basedOn w:val="a"/>
    <w:rsid w:val="00ED6DD3"/>
    <w:pPr>
      <w:widowControl w:val="0"/>
      <w:shd w:val="clear" w:color="auto" w:fill="FFFFFF"/>
      <w:suppressAutoHyphens w:val="0"/>
      <w:spacing w:line="0" w:lineRule="atLeast"/>
      <w:ind w:hanging="1760"/>
    </w:pPr>
    <w:rPr>
      <w:rFonts w:cs="Times New Roman"/>
      <w:color w:val="000000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semiHidden/>
    <w:rsid w:val="005D3BA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paragraph" w:styleId="23">
    <w:name w:val="Body Text Indent 2"/>
    <w:basedOn w:val="a"/>
    <w:link w:val="24"/>
    <w:semiHidden/>
    <w:unhideWhenUsed/>
    <w:rsid w:val="005D3B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5D3BAD"/>
    <w:rPr>
      <w:rFonts w:cs="Calibri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rsid w:val="008E4B65"/>
    <w:pPr>
      <w:ind w:left="240"/>
    </w:pPr>
    <w:rPr>
      <w:smallCaps/>
      <w:szCs w:val="20"/>
    </w:rPr>
  </w:style>
  <w:style w:type="paragraph" w:styleId="af5">
    <w:name w:val="Normal (Web)"/>
    <w:aliases w:val="Обычный (Web)1,Обычный (Web),Обычный (веб) Знак2 Знак,Обычный (веб) Знак Знак1 Знак,Обычный (веб) Знак1 Знак Знак Знак2,Обычный (веб) Знак Знак Знак Знак Знак2,Обычный (веб) Знак1 Знак Знак Знак Знак Знак,Обычный (веб) Знак"/>
    <w:basedOn w:val="a"/>
    <w:link w:val="16"/>
    <w:uiPriority w:val="99"/>
    <w:qFormat/>
    <w:rsid w:val="005D3BAD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7">
    <w:name w:val="Стиль таблицы1"/>
    <w:basedOn w:val="af3"/>
    <w:rsid w:val="005D3B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i/>
      </w:rPr>
      <w:tblPr/>
      <w:tcPr>
        <w:shd w:val="clear" w:color="auto" w:fill="CCCCCC"/>
      </w:tcPr>
    </w:tblStylePr>
  </w:style>
  <w:style w:type="character" w:customStyle="1" w:styleId="af6">
    <w:name w:val="Основной текст_"/>
    <w:basedOn w:val="a0"/>
    <w:link w:val="18"/>
    <w:rsid w:val="005D3BAD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"/>
    <w:link w:val="af6"/>
    <w:rsid w:val="005D3BAD"/>
    <w:pPr>
      <w:widowControl w:val="0"/>
      <w:shd w:val="clear" w:color="auto" w:fill="FFFFFF"/>
      <w:suppressAutoHyphens w:val="0"/>
      <w:spacing w:line="326" w:lineRule="exact"/>
    </w:pPr>
    <w:rPr>
      <w:rFonts w:cs="Times New Roman"/>
      <w:sz w:val="27"/>
      <w:szCs w:val="27"/>
      <w:lang w:eastAsia="ru-RU"/>
    </w:rPr>
  </w:style>
  <w:style w:type="paragraph" w:customStyle="1" w:styleId="Default">
    <w:name w:val="Default"/>
    <w:uiPriority w:val="99"/>
    <w:qFormat/>
    <w:rsid w:val="005D3B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5D3BAD"/>
  </w:style>
  <w:style w:type="paragraph" w:customStyle="1" w:styleId="af7">
    <w:name w:val="Содержимое врезки"/>
    <w:basedOn w:val="a7"/>
    <w:rsid w:val="00670D60"/>
    <w:pPr>
      <w:spacing w:after="0"/>
      <w:jc w:val="center"/>
    </w:pPr>
    <w:rPr>
      <w:rFonts w:cs="Times New Roman"/>
      <w:b/>
      <w:sz w:val="22"/>
    </w:rPr>
  </w:style>
  <w:style w:type="paragraph" w:styleId="af8">
    <w:name w:val="Subtitle"/>
    <w:basedOn w:val="a"/>
    <w:next w:val="a"/>
    <w:link w:val="af9"/>
    <w:qFormat/>
    <w:rsid w:val="00B66E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9">
    <w:name w:val="Подзаголовок Знак"/>
    <w:basedOn w:val="a0"/>
    <w:link w:val="af8"/>
    <w:rsid w:val="00B66E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styleId="19">
    <w:name w:val="toc 1"/>
    <w:basedOn w:val="a"/>
    <w:next w:val="a"/>
    <w:autoRedefine/>
    <w:uiPriority w:val="39"/>
    <w:unhideWhenUsed/>
    <w:rsid w:val="008E4B65"/>
    <w:pPr>
      <w:spacing w:before="120" w:after="120"/>
    </w:pPr>
    <w:rPr>
      <w:b/>
      <w:bCs/>
      <w:caps/>
      <w:szCs w:val="20"/>
    </w:rPr>
  </w:style>
  <w:style w:type="paragraph" w:styleId="31">
    <w:name w:val="toc 3"/>
    <w:basedOn w:val="a"/>
    <w:next w:val="a"/>
    <w:autoRedefine/>
    <w:uiPriority w:val="39"/>
    <w:unhideWhenUsed/>
    <w:rsid w:val="00B66E92"/>
    <w:pPr>
      <w:ind w:left="480"/>
    </w:pPr>
    <w:rPr>
      <w:rFonts w:asciiTheme="minorHAnsi" w:hAnsiTheme="minorHAnsi"/>
      <w:i/>
      <w:iCs/>
      <w:sz w:val="20"/>
      <w:szCs w:val="20"/>
    </w:rPr>
  </w:style>
  <w:style w:type="paragraph" w:customStyle="1" w:styleId="26">
    <w:name w:val="Стиль Заголовок 2"/>
    <w:basedOn w:val="2"/>
    <w:autoRedefine/>
    <w:rsid w:val="009A487F"/>
    <w:pPr>
      <w:spacing w:before="120" w:after="240"/>
      <w:jc w:val="center"/>
    </w:pPr>
    <w:rPr>
      <w:rFonts w:ascii="Times New Roman" w:hAnsi="Times New Roman"/>
      <w:b/>
      <w:color w:val="000000" w:themeColor="text1"/>
      <w:sz w:val="28"/>
      <w:szCs w:val="20"/>
    </w:rPr>
  </w:style>
  <w:style w:type="paragraph" w:customStyle="1" w:styleId="1a">
    <w:name w:val="Стиль1"/>
    <w:basedOn w:val="2"/>
    <w:qFormat/>
    <w:rsid w:val="00A30A0B"/>
    <w:pPr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40">
    <w:name w:val="toc 4"/>
    <w:basedOn w:val="a"/>
    <w:next w:val="a"/>
    <w:autoRedefine/>
    <w:unhideWhenUsed/>
    <w:rsid w:val="00A30A0B"/>
    <w:pPr>
      <w:ind w:left="720"/>
    </w:pPr>
    <w:rPr>
      <w:rFonts w:asciiTheme="minorHAnsi" w:hAnsiTheme="minorHAnsi"/>
      <w:sz w:val="18"/>
      <w:szCs w:val="18"/>
    </w:rPr>
  </w:style>
  <w:style w:type="paragraph" w:styleId="5">
    <w:name w:val="toc 5"/>
    <w:basedOn w:val="a"/>
    <w:next w:val="a"/>
    <w:autoRedefine/>
    <w:unhideWhenUsed/>
    <w:rsid w:val="00A30A0B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nhideWhenUsed/>
    <w:rsid w:val="00A30A0B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nhideWhenUsed/>
    <w:rsid w:val="00A30A0B"/>
    <w:pPr>
      <w:ind w:left="1440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nhideWhenUsed/>
    <w:rsid w:val="00A30A0B"/>
    <w:pPr>
      <w:ind w:left="1680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nhideWhenUsed/>
    <w:rsid w:val="00A30A0B"/>
    <w:pPr>
      <w:ind w:left="1920"/>
    </w:pPr>
    <w:rPr>
      <w:rFonts w:asciiTheme="minorHAnsi" w:hAnsiTheme="minorHAnsi"/>
      <w:sz w:val="18"/>
      <w:szCs w:val="18"/>
    </w:rPr>
  </w:style>
  <w:style w:type="paragraph" w:customStyle="1" w:styleId="32">
    <w:name w:val="Обычный3"/>
    <w:rsid w:val="00EF2C71"/>
    <w:pPr>
      <w:widowControl w:val="0"/>
      <w:suppressAutoHyphens/>
      <w:overflowPunct w:val="0"/>
      <w:autoSpaceDE w:val="0"/>
    </w:pPr>
    <w:rPr>
      <w:rFonts w:eastAsia="Arial"/>
      <w:lang w:eastAsia="ar-SA"/>
    </w:rPr>
  </w:style>
  <w:style w:type="paragraph" w:styleId="27">
    <w:name w:val="Body Text 2"/>
    <w:basedOn w:val="a"/>
    <w:link w:val="28"/>
    <w:unhideWhenUsed/>
    <w:rsid w:val="00C25E58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C25E58"/>
    <w:rPr>
      <w:rFonts w:cs="Calibri"/>
      <w:sz w:val="24"/>
      <w:szCs w:val="24"/>
      <w:lang w:eastAsia="ar-SA"/>
    </w:rPr>
  </w:style>
  <w:style w:type="paragraph" w:customStyle="1" w:styleId="29">
    <w:name w:val="Красная строка2"/>
    <w:basedOn w:val="a7"/>
    <w:rsid w:val="00C25E58"/>
    <w:pPr>
      <w:widowControl w:val="0"/>
      <w:ind w:firstLine="210"/>
    </w:pPr>
    <w:rPr>
      <w:rFonts w:eastAsia="Lucida Sans Unicode" w:cs="Times New Roman"/>
      <w:kern w:val="1"/>
    </w:rPr>
  </w:style>
  <w:style w:type="paragraph" w:customStyle="1" w:styleId="afa">
    <w:name w:val="Абзац"/>
    <w:basedOn w:val="a"/>
    <w:link w:val="afb"/>
    <w:rsid w:val="009E6B38"/>
    <w:pPr>
      <w:suppressAutoHyphens w:val="0"/>
      <w:spacing w:before="120" w:after="60"/>
      <w:ind w:firstLine="567"/>
      <w:jc w:val="both"/>
    </w:pPr>
    <w:rPr>
      <w:rFonts w:cs="Times New Roman"/>
      <w:lang w:eastAsia="ru-RU"/>
    </w:rPr>
  </w:style>
  <w:style w:type="character" w:customStyle="1" w:styleId="afb">
    <w:name w:val="Абзац Знак"/>
    <w:link w:val="afa"/>
    <w:rsid w:val="009E6B38"/>
    <w:rPr>
      <w:sz w:val="24"/>
      <w:szCs w:val="24"/>
    </w:rPr>
  </w:style>
  <w:style w:type="character" w:customStyle="1" w:styleId="aa">
    <w:name w:val="Абзац списка Знак"/>
    <w:aliases w:val="Обычный текст Знак,Bullet List Знак,FooterText Знак,numbered Знак"/>
    <w:link w:val="a9"/>
    <w:uiPriority w:val="34"/>
    <w:locked/>
    <w:rsid w:val="00C34016"/>
    <w:rPr>
      <w:rFonts w:cs="Calibri"/>
      <w:sz w:val="24"/>
      <w:szCs w:val="24"/>
      <w:lang w:eastAsia="ar-SA"/>
    </w:rPr>
  </w:style>
  <w:style w:type="paragraph" w:styleId="afc">
    <w:name w:val="Plain Text"/>
    <w:basedOn w:val="a"/>
    <w:link w:val="afd"/>
    <w:rsid w:val="00CF1956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CF1956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rsid w:val="002926DC"/>
    <w:rPr>
      <w:rFonts w:ascii="Arial" w:hAnsi="Arial" w:cs="Arial"/>
      <w:lang w:eastAsia="ar-SA"/>
    </w:rPr>
  </w:style>
  <w:style w:type="paragraph" w:customStyle="1" w:styleId="afe">
    <w:name w:val="Таблица_название_таблицы"/>
    <w:next w:val="a"/>
    <w:link w:val="aff"/>
    <w:autoRedefine/>
    <w:qFormat/>
    <w:rsid w:val="00027B32"/>
    <w:pPr>
      <w:keepNext/>
      <w:spacing w:before="60" w:after="60"/>
      <w:jc w:val="center"/>
    </w:pPr>
    <w:rPr>
      <w:b/>
      <w:bCs/>
      <w:sz w:val="22"/>
      <w:szCs w:val="22"/>
    </w:rPr>
  </w:style>
  <w:style w:type="character" w:customStyle="1" w:styleId="aff">
    <w:name w:val="Таблица_название_таблицы Знак"/>
    <w:link w:val="afe"/>
    <w:rsid w:val="00027B32"/>
    <w:rPr>
      <w:b/>
      <w:bCs/>
      <w:sz w:val="22"/>
      <w:szCs w:val="22"/>
    </w:rPr>
  </w:style>
  <w:style w:type="paragraph" w:customStyle="1" w:styleId="110">
    <w:name w:val="Табличный_таблица_11"/>
    <w:link w:val="111"/>
    <w:qFormat/>
    <w:rsid w:val="00027B32"/>
    <w:pPr>
      <w:jc w:val="center"/>
    </w:pPr>
    <w:rPr>
      <w:sz w:val="22"/>
      <w:szCs w:val="22"/>
    </w:rPr>
  </w:style>
  <w:style w:type="character" w:customStyle="1" w:styleId="111">
    <w:name w:val="Табличный_таблица_11 Знак"/>
    <w:link w:val="110"/>
    <w:rsid w:val="00027B32"/>
    <w:rPr>
      <w:sz w:val="22"/>
      <w:szCs w:val="22"/>
    </w:rPr>
  </w:style>
  <w:style w:type="paragraph" w:customStyle="1" w:styleId="112">
    <w:name w:val="Табличный_боковик_11"/>
    <w:link w:val="113"/>
    <w:qFormat/>
    <w:rsid w:val="00027B32"/>
    <w:rPr>
      <w:sz w:val="22"/>
      <w:szCs w:val="24"/>
    </w:rPr>
  </w:style>
  <w:style w:type="character" w:customStyle="1" w:styleId="113">
    <w:name w:val="Табличный_боковик_11 Знак"/>
    <w:link w:val="112"/>
    <w:rsid w:val="00027B32"/>
    <w:rPr>
      <w:sz w:val="22"/>
      <w:szCs w:val="24"/>
    </w:rPr>
  </w:style>
  <w:style w:type="paragraph" w:customStyle="1" w:styleId="2612">
    <w:name w:val="Стиль Стиль Заголовок 2 + Перед:  6 пт после: 12 пт"/>
    <w:basedOn w:val="26"/>
    <w:autoRedefine/>
    <w:rsid w:val="009A487F"/>
    <w:rPr>
      <w:rFonts w:eastAsia="Times New Roman" w:cs="Times New Roman"/>
      <w:bCs/>
    </w:rPr>
  </w:style>
  <w:style w:type="paragraph" w:styleId="aff0">
    <w:name w:val="Document Map"/>
    <w:basedOn w:val="a"/>
    <w:link w:val="aff1"/>
    <w:semiHidden/>
    <w:unhideWhenUsed/>
    <w:rsid w:val="00794918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semiHidden/>
    <w:rsid w:val="00794918"/>
    <w:rPr>
      <w:rFonts w:ascii="Tahoma" w:hAnsi="Tahoma" w:cs="Tahoma"/>
      <w:sz w:val="16"/>
      <w:szCs w:val="16"/>
      <w:lang w:eastAsia="ar-SA"/>
    </w:rPr>
  </w:style>
  <w:style w:type="paragraph" w:customStyle="1" w:styleId="1b">
    <w:name w:val="Без интервала1"/>
    <w:qFormat/>
    <w:rsid w:val="00794918"/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B41BE4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pboth">
    <w:name w:val="pboth"/>
    <w:basedOn w:val="a"/>
    <w:rsid w:val="00812F49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styleId="aff2">
    <w:name w:val="Emphasis"/>
    <w:basedOn w:val="a0"/>
    <w:qFormat/>
    <w:rsid w:val="00A21181"/>
  </w:style>
  <w:style w:type="paragraph" w:customStyle="1" w:styleId="ConsTitle">
    <w:name w:val="ConsTitle"/>
    <w:rsid w:val="008B405D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ff3">
    <w:name w:val="Название таблицы"/>
    <w:basedOn w:val="a"/>
    <w:qFormat/>
    <w:rsid w:val="00EE1EEF"/>
    <w:pPr>
      <w:suppressAutoHyphens w:val="0"/>
      <w:spacing w:before="120" w:after="120"/>
    </w:pPr>
    <w:rPr>
      <w:rFonts w:cs="Times New Roman"/>
      <w:b/>
      <w:sz w:val="22"/>
      <w:lang w:eastAsia="ru-RU"/>
    </w:rPr>
  </w:style>
  <w:style w:type="paragraph" w:styleId="aff4">
    <w:name w:val="No Spacing"/>
    <w:aliases w:val="2 стиль,а),Рис №,а)1,а)2,Рис №1,а)11,а)3,Рис №2,а)12,а)4,Рис №3,а)13,а)21,Рис №11,а)111,а)31,Рис №21,а)121,а)5,Рис №4,а)14,а)22,Рис №12,а)112,а)32,Рис №22,а)122,а)6,Рис №5,а)15,а)23,Рис №13,а)113,а)33,Рис №23,а)123,а)41,Рис №31,а)131,а)211"/>
    <w:link w:val="aff5"/>
    <w:uiPriority w:val="1"/>
    <w:qFormat/>
    <w:rsid w:val="000547E0"/>
    <w:pPr>
      <w:widowControl w:val="0"/>
      <w:suppressAutoHyphens/>
    </w:pPr>
    <w:rPr>
      <w:rFonts w:ascii="Arial" w:eastAsia="Arial Unicode MS" w:hAnsi="Arial"/>
      <w:kern w:val="1"/>
      <w:szCs w:val="24"/>
    </w:rPr>
  </w:style>
  <w:style w:type="character" w:customStyle="1" w:styleId="aff5">
    <w:name w:val="Без интервала Знак"/>
    <w:aliases w:val="2 стиль Знак,а) Знак,Рис № Знак,а)1 Знак,а)2 Знак,Рис №1 Знак,а)11 Знак,а)3 Знак,Рис №2 Знак,а)12 Знак,а)4 Знак,Рис №3 Знак,а)13 Знак,а)21 Знак,Рис №11 Знак,а)111 Знак,а)31 Знак,Рис №21 Знак,а)121 Знак,а)5 Знак,Рис №4 Знак,а)14 Знак"/>
    <w:link w:val="aff4"/>
    <w:uiPriority w:val="1"/>
    <w:rsid w:val="000547E0"/>
    <w:rPr>
      <w:rFonts w:ascii="Arial" w:eastAsia="Arial Unicode MS" w:hAnsi="Arial"/>
      <w:kern w:val="1"/>
      <w:szCs w:val="24"/>
    </w:rPr>
  </w:style>
  <w:style w:type="character" w:customStyle="1" w:styleId="fontstyle01">
    <w:name w:val="fontstyle01"/>
    <w:basedOn w:val="a0"/>
    <w:rsid w:val="000547E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E831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Заголовок 41"/>
    <w:basedOn w:val="a"/>
    <w:uiPriority w:val="1"/>
    <w:qFormat/>
    <w:rsid w:val="00E831B4"/>
    <w:pPr>
      <w:widowControl w:val="0"/>
      <w:suppressAutoHyphens w:val="0"/>
      <w:autoSpaceDE w:val="0"/>
      <w:autoSpaceDN w:val="0"/>
      <w:ind w:left="307"/>
      <w:outlineLvl w:val="4"/>
    </w:pPr>
    <w:rPr>
      <w:rFonts w:cs="Times New Roman"/>
      <w:b/>
      <w:bCs/>
      <w:lang w:val="en-US" w:eastAsia="en-US"/>
    </w:rPr>
  </w:style>
  <w:style w:type="character" w:customStyle="1" w:styleId="16">
    <w:name w:val="Обычный (веб) Знак1"/>
    <w:aliases w:val="Обычный (Web)1 Знак,Обычный (Web) Знак,Обычный (веб) Знак2 Знак Знак,Обычный (веб) Знак Знак1 Знак Знак,Обычный (веб) Знак1 Знак Знак Знак2 Знак,Обычный (веб) Знак Знак Знак Знак Знак2 Знак,Обычный (веб) Знак Знак"/>
    <w:link w:val="af5"/>
    <w:rsid w:val="00A6451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43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9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5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7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5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7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5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2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9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DE74-6F26-4631-A684-77B865AF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допуск</vt:lpstr>
    </vt:vector>
  </TitlesOfParts>
  <Company>MoBIL GROUP</Company>
  <LinksUpToDate>false</LinksUpToDate>
  <CharactersWithSpaces>10510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допуск</dc:title>
  <dc:creator>НП "ОборонСтрой"</dc:creator>
  <dc:description>www.obstr.ru</dc:description>
  <cp:lastModifiedBy>Pumpkin</cp:lastModifiedBy>
  <cp:revision>52</cp:revision>
  <cp:lastPrinted>2019-05-28T12:01:00Z</cp:lastPrinted>
  <dcterms:created xsi:type="dcterms:W3CDTF">2023-07-25T13:29:00Z</dcterms:created>
  <dcterms:modified xsi:type="dcterms:W3CDTF">2024-12-24T10:28:00Z</dcterms:modified>
</cp:coreProperties>
</file>